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761E61">
        <w:rPr>
          <w:b/>
        </w:rPr>
        <w:t xml:space="preserve"> на 01.04</w:t>
      </w:r>
      <w:r w:rsidR="000D6931">
        <w:rPr>
          <w:b/>
        </w:rPr>
        <w:t>.2021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761E61">
              <w:t xml:space="preserve">                  1 квартал 2021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761E61" w:rsidP="00D73101">
            <w:r>
              <w:t>97085,00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761E61" w:rsidP="00D73101">
            <w:r>
              <w:t>87482,00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761E61" w:rsidP="00D73101">
            <w:r>
              <w:t>58080,00</w:t>
            </w:r>
          </w:p>
        </w:tc>
      </w:tr>
    </w:tbl>
    <w:p w:rsidR="00164F04" w:rsidRPr="00D73101" w:rsidRDefault="00164F04" w:rsidP="00D73101">
      <w:bookmarkStart w:id="0" w:name="_GoBack"/>
      <w:bookmarkEnd w:id="0"/>
    </w:p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602728"/>
    <w:rsid w:val="0063216D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2018-06-22T10:29:00Z</cp:lastPrinted>
  <dcterms:created xsi:type="dcterms:W3CDTF">2014-02-06T12:11:00Z</dcterms:created>
  <dcterms:modified xsi:type="dcterms:W3CDTF">2021-04-01T07:33:00Z</dcterms:modified>
</cp:coreProperties>
</file>