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E4" w:rsidRDefault="005110E4" w:rsidP="005110E4">
      <w:pPr>
        <w:spacing w:before="240" w:after="0" w:line="240" w:lineRule="atLeast"/>
        <w:jc w:val="right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Приложение 1</w:t>
      </w:r>
    </w:p>
    <w:p w:rsidR="005110E4" w:rsidRDefault="005110E4" w:rsidP="005110E4">
      <w:pPr>
        <w:spacing w:before="240" w:after="0" w:line="24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                          к </w:t>
      </w:r>
      <w:r>
        <w:rPr>
          <w:rFonts w:ascii="Times New Roman" w:hAnsi="Times New Roman"/>
          <w:sz w:val="24"/>
          <w:szCs w:val="24"/>
        </w:rPr>
        <w:t xml:space="preserve">Положению «О комиссии администрации                                                                        сельского поселения Нижнематренский сельсовет                                                                                        по соблюдению требований к служебному                                                                                                                                                                                                         поведению муниципальных служащих и урегулированию                                                                         конфликта интересов» </w:t>
      </w:r>
    </w:p>
    <w:p w:rsidR="005110E4" w:rsidRDefault="005110E4" w:rsidP="005110E4">
      <w:pPr>
        <w:spacing w:before="240" w:after="0" w:line="240" w:lineRule="atLeas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110E4" w:rsidRDefault="005110E4" w:rsidP="005110E4">
      <w:pPr>
        <w:tabs>
          <w:tab w:val="left" w:pos="43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7"/>
          <w:lang w:eastAsia="ru-RU"/>
        </w:rPr>
        <w:t xml:space="preserve">Комиссия                                                                                                                                  </w:t>
      </w:r>
    </w:p>
    <w:p w:rsidR="005110E4" w:rsidRDefault="005110E4" w:rsidP="005110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sz w:val="28"/>
          <w:szCs w:val="27"/>
          <w:lang w:eastAsia="ru-RU"/>
        </w:rPr>
        <w:t>по соблюдению требований к служебному поведению                                                 муниципальных служащих и урегулированию конфликта интересов                                в администрации сельского поселения Нижнематренский сельсовет</w:t>
      </w: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главный  специалист эксперт                    </w:t>
      </w:r>
    </w:p>
    <w:p w:rsidR="005110E4" w:rsidRDefault="005110E4" w:rsidP="005110E4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администрации сельского поселения,</w:t>
      </w: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               - Горбунова Нина Николаевн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специалист 1 разряда </w:t>
      </w:r>
    </w:p>
    <w:p w:rsidR="005110E4" w:rsidRDefault="005110E4" w:rsidP="005110E4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администрации сельского поселения,</w:t>
      </w: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 комиссии:</w:t>
      </w:r>
    </w:p>
    <w:p w:rsidR="005110E4" w:rsidRDefault="005110E4" w:rsidP="005110E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Павлова Ольга Михайловна -      специалист 1 разряда администрации сельского поселения </w:t>
      </w:r>
    </w:p>
    <w:p w:rsidR="005110E4" w:rsidRDefault="005110E4" w:rsidP="005110E4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Нижнематренский сельсовет</w:t>
      </w: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Афанасьева Елена Леонидовна – уборщик служебных помещений администрации сельского  </w:t>
      </w:r>
    </w:p>
    <w:p w:rsidR="005110E4" w:rsidRDefault="005110E4" w:rsidP="005110E4">
      <w:pPr>
        <w:tabs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поселения Нижнематренский сельсовет</w:t>
      </w:r>
    </w:p>
    <w:p w:rsidR="005110E4" w:rsidRDefault="005110E4" w:rsidP="00511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0E4" w:rsidRDefault="005110E4" w:rsidP="005110E4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Валеева Людмила Викторовна  -   директор Ольховского сельского клуба (по согласованию)</w:t>
      </w:r>
    </w:p>
    <w:p w:rsidR="00806A48" w:rsidRDefault="00806A48">
      <w:bookmarkStart w:id="0" w:name="_GoBack"/>
      <w:bookmarkEnd w:id="0"/>
    </w:p>
    <w:sectPr w:rsidR="0080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B"/>
    <w:rsid w:val="005110E4"/>
    <w:rsid w:val="005C764B"/>
    <w:rsid w:val="008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2022-02-21T07:02:00Z</dcterms:created>
  <dcterms:modified xsi:type="dcterms:W3CDTF">2022-02-21T07:02:00Z</dcterms:modified>
</cp:coreProperties>
</file>