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92AC2" w:rsidRPr="00892AC2" w:rsidTr="003B5C28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892AC2" w:rsidRPr="00892AC2" w:rsidRDefault="00892AC2" w:rsidP="00892AC2">
            <w:pPr>
              <w:suppressAutoHyphens w:val="0"/>
              <w:spacing w:after="0" w:line="240" w:lineRule="auto"/>
              <w:rPr>
                <w:rFonts w:ascii="NTHarmonica" w:eastAsia="Times New Roman" w:hAnsi="NTHarmonica"/>
                <w:sz w:val="24"/>
                <w:szCs w:val="24"/>
                <w:lang w:eastAsia="ru-RU"/>
              </w:rPr>
            </w:pPr>
            <w:bookmarkStart w:id="0" w:name="OLE_LINK52"/>
            <w:bookmarkStart w:id="1" w:name="OLE_LINK53"/>
            <w:bookmarkStart w:id="2" w:name="OLE_LINK48"/>
            <w:bookmarkStart w:id="3" w:name="OLE_LINK49"/>
            <w:bookmarkStart w:id="4" w:name="OLE_LINK50"/>
            <w:bookmarkStart w:id="5" w:name="OLE_LINK51"/>
            <w:r w:rsidRPr="0089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92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BD21C" wp14:editId="2F8836C4">
                  <wp:extent cx="533400" cy="676275"/>
                  <wp:effectExtent l="0" t="0" r="0" b="9525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892AC2" w:rsidRPr="00892AC2" w:rsidRDefault="00892AC2" w:rsidP="00892AC2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Pr="00892AC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</w:t>
      </w:r>
    </w:p>
    <w:p w:rsidR="00892AC2" w:rsidRPr="00892AC2" w:rsidRDefault="00892AC2" w:rsidP="00892AC2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РОССИЙСКАЯ  ФЕДЕРАЦИЯ</w:t>
      </w:r>
    </w:p>
    <w:p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СЕЛЬСКОГО ПОСЕЛЕНИЯ</w:t>
      </w:r>
    </w:p>
    <w:p w:rsidR="00892AC2" w:rsidRPr="00892AC2" w:rsidRDefault="00892AC2" w:rsidP="00892AC2">
      <w:pPr>
        <w:keepNext/>
        <w:widowControl w:val="0"/>
        <w:shd w:val="clear" w:color="auto" w:fill="FFFFFF"/>
        <w:tabs>
          <w:tab w:val="left" w:pos="1170"/>
        </w:tabs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 xml:space="preserve">         НИЖНЕМАТРЕНСКИЙ СЕЛЬСОВЕТ</w:t>
      </w:r>
    </w:p>
    <w:p w:rsidR="00892AC2" w:rsidRPr="00892AC2" w:rsidRDefault="00892AC2" w:rsidP="00892AC2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Добринского муниципального района  Липецкой области</w:t>
      </w:r>
    </w:p>
    <w:p w:rsidR="00892AC2" w:rsidRPr="00892AC2" w:rsidRDefault="001971CC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33D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-я  сессия  </w:t>
      </w:r>
      <w:r w:rsidR="00892AC2" w:rsidRPr="00892AC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2A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892AC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892A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AC2" w:rsidRPr="00892AC2" w:rsidRDefault="006133D7" w:rsidP="00892AC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71C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1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295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</w:t>
      </w:r>
      <w:r w:rsidR="002329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ижняя</w:t>
      </w:r>
      <w:proofErr w:type="spellEnd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Матренка                           №</w:t>
      </w:r>
      <w:r w:rsidR="00232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1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1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proofErr w:type="spellEnd"/>
    </w:p>
    <w:p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признании </w:t>
      </w:r>
      <w:proofErr w:type="gramStart"/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>утратившим</w:t>
      </w:r>
      <w:r w:rsidR="00B919F5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proofErr w:type="gramEnd"/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силу</w:t>
      </w:r>
    </w:p>
    <w:p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некоторых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решений Совета депутатов</w:t>
      </w: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Нижнематренский сельсовет.</w:t>
      </w:r>
    </w:p>
    <w:p w:rsidR="00923852" w:rsidRDefault="00923852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3295E" w:rsidRPr="00923852" w:rsidRDefault="0023295E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23852" w:rsidRPr="001513F2" w:rsidRDefault="00923852" w:rsidP="00923852">
      <w:pPr>
        <w:pStyle w:val="ab"/>
        <w:tabs>
          <w:tab w:val="center" w:pos="5103"/>
          <w:tab w:val="left" w:pos="8212"/>
        </w:tabs>
        <w:jc w:val="both"/>
        <w:rPr>
          <w:rFonts w:ascii="Times New Roman" w:hAnsi="Times New Roman"/>
          <w:sz w:val="28"/>
          <w:szCs w:val="28"/>
        </w:rPr>
      </w:pPr>
      <w:r w:rsidRPr="00923852">
        <w:rPr>
          <w:rFonts w:ascii="Times New Roman" w:hAnsi="Times New Roman"/>
          <w:sz w:val="28"/>
          <w:szCs w:val="28"/>
        </w:rPr>
        <w:t xml:space="preserve">             Рассмотрев обращение главы сельского поселения о признании </w:t>
      </w:r>
      <w:proofErr w:type="gramStart"/>
      <w:r w:rsidRPr="00923852">
        <w:rPr>
          <w:rFonts w:ascii="Times New Roman" w:hAnsi="Times New Roman"/>
          <w:sz w:val="28"/>
          <w:szCs w:val="28"/>
        </w:rPr>
        <w:t>утратившим</w:t>
      </w:r>
      <w:r w:rsidR="00B919F5">
        <w:rPr>
          <w:rFonts w:ascii="Times New Roman" w:hAnsi="Times New Roman"/>
          <w:sz w:val="28"/>
          <w:szCs w:val="28"/>
        </w:rPr>
        <w:t>и</w:t>
      </w:r>
      <w:bookmarkStart w:id="6" w:name="_GoBack"/>
      <w:bookmarkEnd w:id="6"/>
      <w:proofErr w:type="gramEnd"/>
      <w:r w:rsidRPr="00923852">
        <w:rPr>
          <w:rFonts w:ascii="Times New Roman" w:hAnsi="Times New Roman"/>
          <w:sz w:val="28"/>
          <w:szCs w:val="28"/>
        </w:rPr>
        <w:t xml:space="preserve"> силу некоторых</w:t>
      </w:r>
      <w:r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923852">
        <w:rPr>
          <w:rFonts w:ascii="Times New Roman" w:hAnsi="Times New Roman"/>
          <w:sz w:val="28"/>
          <w:szCs w:val="28"/>
        </w:rPr>
        <w:t xml:space="preserve"> сельского поселения Нижнематренский сельсовет, в целях приведения нормативных актов сельского поселения  в соответствии  действующим законодательствам Российской Федерации,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 основании Устава сельского поселения Нижнематренский сельсовет,</w:t>
      </w:r>
      <w:r w:rsidRPr="001513F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1513F2">
        <w:rPr>
          <w:rFonts w:ascii="Times New Roman" w:hAnsi="Times New Roman"/>
          <w:sz w:val="28"/>
          <w:szCs w:val="28"/>
        </w:rPr>
        <w:t xml:space="preserve">Совет депутатов сельского поселения Нижнематренский сельсовет  </w:t>
      </w:r>
    </w:p>
    <w:p w:rsidR="00923852" w:rsidRPr="001513F2" w:rsidRDefault="00923852" w:rsidP="00923852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13F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923852" w:rsidRPr="00893C12" w:rsidRDefault="00923852" w:rsidP="00923852">
      <w:pPr>
        <w:suppressAutoHyphens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C12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proofErr w:type="gramStart"/>
      <w:r w:rsidRPr="00893C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93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923852" w:rsidRPr="00923852" w:rsidRDefault="00923852" w:rsidP="00923852">
      <w:pPr>
        <w:tabs>
          <w:tab w:val="left" w:pos="975"/>
        </w:tabs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23852" w:rsidRPr="006133D7" w:rsidRDefault="00923852" w:rsidP="00923852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133D7">
        <w:rPr>
          <w:rFonts w:ascii="Times New Roman" w:eastAsia="Calibri" w:hAnsi="Times New Roman"/>
          <w:sz w:val="28"/>
          <w:szCs w:val="28"/>
          <w:lang w:eastAsia="en-US"/>
        </w:rPr>
        <w:t xml:space="preserve">      1.Признать утратившим</w:t>
      </w:r>
      <w:r w:rsidR="00B919F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133D7">
        <w:rPr>
          <w:rFonts w:ascii="Times New Roman" w:eastAsia="Calibri" w:hAnsi="Times New Roman"/>
          <w:sz w:val="28"/>
          <w:szCs w:val="28"/>
          <w:lang w:eastAsia="en-US"/>
        </w:rPr>
        <w:t xml:space="preserve"> силу</w:t>
      </w:r>
      <w:r w:rsidR="006133D7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6133D7"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6133D7" w:rsidRPr="0092385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Нижнематренский сельсовет</w:t>
      </w:r>
      <w:r w:rsidRPr="006133D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133D7" w:rsidRPr="006133D7" w:rsidRDefault="006133D7" w:rsidP="00923852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2DF6" w:rsidRPr="006133D7" w:rsidRDefault="00923852" w:rsidP="006133D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D7">
        <w:rPr>
          <w:rFonts w:ascii="Times New Roman" w:hAnsi="Times New Roman"/>
          <w:sz w:val="28"/>
          <w:szCs w:val="28"/>
        </w:rPr>
        <w:t>1.1.</w:t>
      </w:r>
      <w:bookmarkStart w:id="7" w:name="OLE_LINK38"/>
      <w:bookmarkStart w:id="8" w:name="OLE_LINK37"/>
      <w:bookmarkStart w:id="9" w:name="OLE_LINK36"/>
      <w:bookmarkStart w:id="10" w:name="OLE_LINK35"/>
      <w:bookmarkStart w:id="11" w:name="OLE_LINK2"/>
      <w:bookmarkStart w:id="12" w:name="OLE_LINK1"/>
      <w:r w:rsidR="006133D7" w:rsidRPr="006133D7">
        <w:rPr>
          <w:rFonts w:ascii="Times New Roman" w:hAnsi="Times New Roman"/>
          <w:sz w:val="28"/>
          <w:szCs w:val="28"/>
        </w:rPr>
        <w:t xml:space="preserve"> </w:t>
      </w:r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 </w:t>
      </w:r>
      <w:hyperlink r:id="rId8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38-рс от 16.02.2011г.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 "О бюджетном процессе сельского поселения Нижнематренский сельсовет",                                                                                                                    1.2. решение </w:t>
      </w:r>
      <w:hyperlink r:id="rId9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95-рс от 19.04.2012г.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 "О внесении изменений в Положение о бюджетном процессе сельского поселения Нижнематренский сельсовет";                              1.3. решение </w:t>
      </w:r>
      <w:hyperlink r:id="rId10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145-рс от 12.04.2013г.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 "О внесении изменений в Положение о бюджетном процессе сельского поселения Нижнематренский сельсовет";                              </w:t>
      </w:r>
      <w:proofErr w:type="gramStart"/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1.4. решение </w:t>
      </w:r>
      <w:hyperlink r:id="rId11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160-рс от 02.08.2013г. 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"О внесении изменений в Положение о бюджетном процессе сельского поселения Нижнематренский сельсовет";                              1.5. решение </w:t>
      </w:r>
      <w:hyperlink r:id="rId12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167-рс от 04.10.2013г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. "О внесении изменений в Положение "О бюджетном процессе сельского поселения Нижнематренский сельсовет";                             1.6. решение </w:t>
      </w:r>
      <w:hyperlink r:id="rId13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204-рс от 30.05.2014 г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. "О внесении изменений в Положение "О бюджетном процессе сельского поселения Нижнематренский сельсовет";</w:t>
      </w:r>
      <w:proofErr w:type="gramEnd"/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1.7. решение № 226-рс от 17.11.2014г. "О внесении изменений в Положение "О бюджетном процессе сельского поселения Нижнематренский сельсовет";                                  1.8. решение </w:t>
      </w:r>
      <w:hyperlink r:id="rId14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11-рс от 06.11.2015 г.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 "О внесении изменений в Положение "О бюджетном процессе сельского поселения Нижнематренский сельсовет";                                 1.9. решение </w:t>
      </w:r>
      <w:hyperlink r:id="rId15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56-рс от 05.07.2016 г.</w:t>
        </w:r>
      </w:hyperlink>
      <w:r w:rsidR="006133D7" w:rsidRPr="006133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"О внесении изменений в Положение "О бюджетном процессе сельского поселения Нижнематренский сельсовет";</w:t>
      </w:r>
      <w:proofErr w:type="gramEnd"/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1.10. решение </w:t>
      </w:r>
      <w:hyperlink r:id="rId16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105-рс от 28.08.2017 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г. "О внесении изменений в Положение "О бюджетном процессе сельского поселения Нижнематренский сельсовет";                                   1.11. решение </w:t>
      </w:r>
      <w:hyperlink r:id="rId17" w:history="1">
        <w:r w:rsidR="006133D7" w:rsidRPr="006133D7">
          <w:rPr>
            <w:rFonts w:ascii="Times New Roman" w:eastAsia="Calibri" w:hAnsi="Times New Roman"/>
            <w:sz w:val="28"/>
            <w:szCs w:val="28"/>
            <w:lang w:eastAsia="en-US"/>
          </w:rPr>
          <w:t>№ 127-рс от 15.12.2017 г.</w:t>
        </w:r>
      </w:hyperlink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> "О внесении изменений в Положение "О бюджетном процессе сельского поселения Нижнематренский сельсовет";</w:t>
      </w:r>
      <w:bookmarkEnd w:id="7"/>
      <w:bookmarkEnd w:id="8"/>
      <w:bookmarkEnd w:id="9"/>
      <w:bookmarkEnd w:id="10"/>
      <w:bookmarkEnd w:id="11"/>
      <w:bookmarkEnd w:id="12"/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482F54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2DF6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указанный нормативный правовой акт главе сельского поселения Нижнематренский сельсовет для </w:t>
      </w:r>
      <w:r w:rsidR="00585AD5" w:rsidRPr="006133D7">
        <w:rPr>
          <w:rFonts w:ascii="Times New Roman" w:hAnsi="Times New Roman"/>
          <w:sz w:val="28"/>
          <w:szCs w:val="28"/>
          <w:lang w:eastAsia="ru-RU"/>
        </w:rPr>
        <w:t xml:space="preserve">подписания и официального </w:t>
      </w:r>
      <w:r w:rsidR="00CD2DF6" w:rsidRPr="006133D7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  <w:r w:rsidR="006133D7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86EAB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8FC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82F54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DF6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82F54" w:rsidRPr="00613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DF6" w:rsidRPr="006133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585AD5" w:rsidRPr="006133D7" w:rsidRDefault="00585AD5" w:rsidP="00585AD5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AD5" w:rsidRPr="006133D7" w:rsidRDefault="00585AD5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F54" w:rsidRPr="006133D7" w:rsidRDefault="00482F54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AD5" w:rsidRPr="006133D7" w:rsidRDefault="00585AD5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6133D7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585AD5" w:rsidRPr="006133D7" w:rsidRDefault="00585AD5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6133D7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</w:t>
      </w:r>
    </w:p>
    <w:p w:rsidR="00E37556" w:rsidRPr="006133D7" w:rsidRDefault="00585AD5" w:rsidP="006104CE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6133D7">
        <w:rPr>
          <w:rFonts w:ascii="Times New Roman" w:eastAsia="Calibri" w:hAnsi="Times New Roman"/>
          <w:sz w:val="28"/>
          <w:szCs w:val="28"/>
          <w:lang w:eastAsia="ru-RU"/>
        </w:rPr>
        <w:t xml:space="preserve">Нижнематренский сельсовет                                                      </w:t>
      </w:r>
      <w:proofErr w:type="spellStart"/>
      <w:r w:rsidR="00332594" w:rsidRPr="006133D7">
        <w:rPr>
          <w:rFonts w:ascii="Times New Roman" w:eastAsia="Calibri" w:hAnsi="Times New Roman"/>
          <w:sz w:val="28"/>
          <w:szCs w:val="28"/>
          <w:lang w:eastAsia="ru-RU"/>
        </w:rPr>
        <w:t>С.Н.Бирюков</w:t>
      </w:r>
      <w:proofErr w:type="spellEnd"/>
    </w:p>
    <w:bookmarkEnd w:id="0"/>
    <w:bookmarkEnd w:id="1"/>
    <w:bookmarkEnd w:id="2"/>
    <w:bookmarkEnd w:id="3"/>
    <w:bookmarkEnd w:id="4"/>
    <w:bookmarkEnd w:id="5"/>
    <w:p w:rsidR="00ED4FF6" w:rsidRPr="006133D7" w:rsidRDefault="00ED4FF6" w:rsidP="00ED4FF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sectPr w:rsidR="00ED4FF6" w:rsidRPr="006133D7" w:rsidSect="009169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AC" w:rsidRDefault="00016FAC" w:rsidP="003939E2">
      <w:pPr>
        <w:spacing w:after="0" w:line="240" w:lineRule="auto"/>
      </w:pPr>
      <w:r>
        <w:separator/>
      </w:r>
    </w:p>
  </w:endnote>
  <w:endnote w:type="continuationSeparator" w:id="0">
    <w:p w:rsidR="00016FAC" w:rsidRDefault="00016FAC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AC" w:rsidRDefault="00016FAC" w:rsidP="003939E2">
      <w:pPr>
        <w:spacing w:after="0" w:line="240" w:lineRule="auto"/>
      </w:pPr>
      <w:r>
        <w:separator/>
      </w:r>
    </w:p>
  </w:footnote>
  <w:footnote w:type="continuationSeparator" w:id="0">
    <w:p w:rsidR="00016FAC" w:rsidRDefault="00016FAC" w:rsidP="0039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E"/>
    <w:rsid w:val="00016FAC"/>
    <w:rsid w:val="0003385D"/>
    <w:rsid w:val="00055583"/>
    <w:rsid w:val="000676E4"/>
    <w:rsid w:val="00095832"/>
    <w:rsid w:val="000C4067"/>
    <w:rsid w:val="000E2B3C"/>
    <w:rsid w:val="001513F2"/>
    <w:rsid w:val="001971CC"/>
    <w:rsid w:val="001A611F"/>
    <w:rsid w:val="001B17AB"/>
    <w:rsid w:val="001E78FC"/>
    <w:rsid w:val="002101D2"/>
    <w:rsid w:val="00224619"/>
    <w:rsid w:val="0023295E"/>
    <w:rsid w:val="00232CB1"/>
    <w:rsid w:val="00254C56"/>
    <w:rsid w:val="00260D5B"/>
    <w:rsid w:val="002662ED"/>
    <w:rsid w:val="00292E4A"/>
    <w:rsid w:val="00296911"/>
    <w:rsid w:val="002B58D7"/>
    <w:rsid w:val="002C27EC"/>
    <w:rsid w:val="003014E5"/>
    <w:rsid w:val="0031342E"/>
    <w:rsid w:val="00332594"/>
    <w:rsid w:val="00340458"/>
    <w:rsid w:val="00377A2C"/>
    <w:rsid w:val="003939E2"/>
    <w:rsid w:val="003A3FF7"/>
    <w:rsid w:val="003B2F9D"/>
    <w:rsid w:val="003B4876"/>
    <w:rsid w:val="003B64D2"/>
    <w:rsid w:val="003C6610"/>
    <w:rsid w:val="00427353"/>
    <w:rsid w:val="00436A61"/>
    <w:rsid w:val="00482F54"/>
    <w:rsid w:val="004851F8"/>
    <w:rsid w:val="004A3C89"/>
    <w:rsid w:val="004E7490"/>
    <w:rsid w:val="00500E93"/>
    <w:rsid w:val="00574742"/>
    <w:rsid w:val="00585AD5"/>
    <w:rsid w:val="005B6792"/>
    <w:rsid w:val="005F6D8B"/>
    <w:rsid w:val="006104CE"/>
    <w:rsid w:val="006133D7"/>
    <w:rsid w:val="00646EC9"/>
    <w:rsid w:val="00686EAB"/>
    <w:rsid w:val="006B752A"/>
    <w:rsid w:val="0075619D"/>
    <w:rsid w:val="0076342E"/>
    <w:rsid w:val="007A337D"/>
    <w:rsid w:val="007D051A"/>
    <w:rsid w:val="007F2495"/>
    <w:rsid w:val="00892AC2"/>
    <w:rsid w:val="00893C12"/>
    <w:rsid w:val="008A67F1"/>
    <w:rsid w:val="008B64E9"/>
    <w:rsid w:val="00916988"/>
    <w:rsid w:val="00923852"/>
    <w:rsid w:val="00940188"/>
    <w:rsid w:val="009C1E5C"/>
    <w:rsid w:val="009C5152"/>
    <w:rsid w:val="009F6D52"/>
    <w:rsid w:val="00A20026"/>
    <w:rsid w:val="00A21937"/>
    <w:rsid w:val="00A478FC"/>
    <w:rsid w:val="00A47F61"/>
    <w:rsid w:val="00AC012C"/>
    <w:rsid w:val="00AE0732"/>
    <w:rsid w:val="00AE40CD"/>
    <w:rsid w:val="00AE75B8"/>
    <w:rsid w:val="00AF4BCD"/>
    <w:rsid w:val="00AF55D0"/>
    <w:rsid w:val="00B4474D"/>
    <w:rsid w:val="00B60C05"/>
    <w:rsid w:val="00B919F5"/>
    <w:rsid w:val="00BA6616"/>
    <w:rsid w:val="00BB101C"/>
    <w:rsid w:val="00BD1A95"/>
    <w:rsid w:val="00C64D12"/>
    <w:rsid w:val="00C80AA8"/>
    <w:rsid w:val="00C85ED9"/>
    <w:rsid w:val="00C87297"/>
    <w:rsid w:val="00CB594D"/>
    <w:rsid w:val="00CD2DF6"/>
    <w:rsid w:val="00CD3613"/>
    <w:rsid w:val="00DB73BE"/>
    <w:rsid w:val="00E37556"/>
    <w:rsid w:val="00E861EA"/>
    <w:rsid w:val="00E97CB5"/>
    <w:rsid w:val="00ED4FF6"/>
    <w:rsid w:val="00EE27F8"/>
    <w:rsid w:val="00F9244E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styleId="ab">
    <w:name w:val="No Spacing"/>
    <w:uiPriority w:val="1"/>
    <w:qFormat/>
    <w:rsid w:val="00916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6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Стиль1"/>
    <w:basedOn w:val="a"/>
    <w:uiPriority w:val="99"/>
    <w:rsid w:val="0023295E"/>
    <w:pPr>
      <w:suppressAutoHyphens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styleId="ab">
    <w:name w:val="No Spacing"/>
    <w:uiPriority w:val="1"/>
    <w:qFormat/>
    <w:rsid w:val="00916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6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Стиль1"/>
    <w:basedOn w:val="a"/>
    <w:uiPriority w:val="99"/>
    <w:rsid w:val="0023295E"/>
    <w:pPr>
      <w:suppressAutoHyphens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48.registrnpa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2020-02-29T05:27:00Z</cp:lastPrinted>
  <dcterms:created xsi:type="dcterms:W3CDTF">2017-06-28T06:04:00Z</dcterms:created>
  <dcterms:modified xsi:type="dcterms:W3CDTF">2020-05-14T05:50:00Z</dcterms:modified>
</cp:coreProperties>
</file>