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DC75E6">
        <w:trPr>
          <w:cantSplit/>
          <w:trHeight w:val="100"/>
          <w:jc w:val="center"/>
        </w:trPr>
        <w:tc>
          <w:tcPr>
            <w:tcW w:w="4608" w:type="dxa"/>
            <w:hideMark/>
          </w:tcPr>
          <w:p w:rsidR="004C7548" w:rsidRPr="006F32CF" w:rsidRDefault="004C7548" w:rsidP="00DC75E6">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2A8B76FE" wp14:editId="4360C80A">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1</w:t>
      </w:r>
      <w:r w:rsidR="009D0A3A">
        <w:rPr>
          <w:rFonts w:ascii="Times New Roman" w:eastAsia="Calibri" w:hAnsi="Times New Roman" w:cs="Times New Roman"/>
          <w:sz w:val="28"/>
          <w:szCs w:val="28"/>
          <w:lang w:eastAsia="ru-RU"/>
        </w:rPr>
        <w:t>9</w:t>
      </w:r>
      <w:r w:rsidRPr="006F32CF">
        <w:rPr>
          <w:rFonts w:ascii="Times New Roman" w:eastAsia="Calibri" w:hAnsi="Times New Roman" w:cs="Times New Roman"/>
          <w:sz w:val="28"/>
          <w:szCs w:val="28"/>
          <w:lang w:eastAsia="ru-RU"/>
        </w:rPr>
        <w:t xml:space="preserve">-я сессия  </w:t>
      </w:r>
      <w:r w:rsidRPr="006F32CF">
        <w:rPr>
          <w:rFonts w:ascii="Times New Roman" w:eastAsia="Calibri" w:hAnsi="Times New Roman" w:cs="Times New Roman"/>
          <w:sz w:val="28"/>
          <w:szCs w:val="28"/>
          <w:lang w:val="en-US" w:eastAsia="ru-RU"/>
        </w:rPr>
        <w:t>VI</w:t>
      </w:r>
      <w:r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9D0A3A"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545DA">
        <w:rPr>
          <w:rFonts w:ascii="Times New Roman" w:eastAsia="Calibri" w:hAnsi="Times New Roman" w:cs="Times New Roman"/>
          <w:sz w:val="28"/>
          <w:szCs w:val="28"/>
          <w:lang w:eastAsia="ru-RU"/>
        </w:rPr>
        <w:t>9</w:t>
      </w:r>
      <w:r w:rsidR="0001582F">
        <w:rPr>
          <w:rFonts w:ascii="Times New Roman" w:eastAsia="Calibri" w:hAnsi="Times New Roman" w:cs="Times New Roman"/>
          <w:sz w:val="28"/>
          <w:szCs w:val="28"/>
          <w:lang w:eastAsia="ru-RU"/>
        </w:rPr>
        <w:t>.04</w:t>
      </w:r>
      <w:r w:rsidR="00DC75E6">
        <w:rPr>
          <w:rFonts w:ascii="Times New Roman" w:eastAsia="Calibri" w:hAnsi="Times New Roman" w:cs="Times New Roman"/>
          <w:sz w:val="28"/>
          <w:szCs w:val="28"/>
          <w:lang w:eastAsia="ru-RU"/>
        </w:rPr>
        <w:t>.2022</w:t>
      </w:r>
      <w:r w:rsidR="004C7548" w:rsidRPr="006F32CF">
        <w:rPr>
          <w:rFonts w:ascii="Times New Roman" w:eastAsia="Calibri" w:hAnsi="Times New Roman" w:cs="Times New Roman"/>
          <w:sz w:val="28"/>
          <w:szCs w:val="28"/>
          <w:lang w:eastAsia="ru-RU"/>
        </w:rPr>
        <w:t xml:space="preserve">г.                      с. Нижняя Матренка                            № </w:t>
      </w:r>
      <w:r>
        <w:rPr>
          <w:rFonts w:ascii="Times New Roman" w:eastAsia="Calibri" w:hAnsi="Times New Roman" w:cs="Times New Roman"/>
          <w:sz w:val="28"/>
          <w:szCs w:val="28"/>
          <w:lang w:eastAsia="ru-RU"/>
        </w:rPr>
        <w:t>92</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bookmarkEnd w:id="0"/>
    <w:bookmarkEnd w:id="1"/>
    <w:p w:rsidR="00DC75E6" w:rsidRPr="00DC75E6" w:rsidRDefault="00DC75E6" w:rsidP="00D034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sidR="00D03430">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2022</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2023 и 2024</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D03430" w:rsidRPr="00D03430" w:rsidRDefault="00D03430" w:rsidP="00D03430">
      <w:pPr>
        <w:spacing w:after="0" w:line="240" w:lineRule="atLeast"/>
        <w:ind w:firstLine="567"/>
        <w:jc w:val="both"/>
        <w:rPr>
          <w:rFonts w:ascii="Times New Roman" w:eastAsia="Times New Roman" w:hAnsi="Times New Roman" w:cs="Times New Roman"/>
          <w:sz w:val="28"/>
          <w:szCs w:val="28"/>
          <w:lang w:eastAsia="ru-RU"/>
        </w:rPr>
      </w:pPr>
      <w:proofErr w:type="gramStart"/>
      <w:r w:rsidRPr="00D03430">
        <w:rPr>
          <w:rFonts w:ascii="Times New Roman" w:eastAsia="Times New Roman" w:hAnsi="Times New Roman" w:cs="Times New Roman"/>
          <w:sz w:val="28"/>
          <w:szCs w:val="28"/>
          <w:lang w:eastAsia="ru-RU"/>
        </w:rPr>
        <w:t>Рассмотрев представленный администрацией сельского поселения Нижнематренский сельсовет проект решения «О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w:t>
      </w:r>
      <w:r w:rsidR="009D0A3A">
        <w:rPr>
          <w:rFonts w:ascii="Times New Roman" w:eastAsia="Times New Roman" w:hAnsi="Times New Roman" w:cs="Times New Roman"/>
          <w:sz w:val="28"/>
          <w:szCs w:val="28"/>
          <w:lang w:eastAsia="ru-RU"/>
        </w:rPr>
        <w:t>2</w:t>
      </w:r>
      <w:r w:rsidRPr="00D03430">
        <w:rPr>
          <w:rFonts w:ascii="Times New Roman" w:eastAsia="Times New Roman" w:hAnsi="Times New Roman" w:cs="Times New Roman"/>
          <w:sz w:val="28"/>
          <w:szCs w:val="28"/>
          <w:lang w:eastAsia="ru-RU"/>
        </w:rPr>
        <w:t xml:space="preserve"> год и плановый период 202</w:t>
      </w:r>
      <w:r w:rsidR="009D0A3A">
        <w:rPr>
          <w:rFonts w:ascii="Times New Roman" w:eastAsia="Times New Roman" w:hAnsi="Times New Roman" w:cs="Times New Roman"/>
          <w:sz w:val="28"/>
          <w:szCs w:val="28"/>
          <w:lang w:eastAsia="ru-RU"/>
        </w:rPr>
        <w:t>3 и 2024</w:t>
      </w:r>
      <w:r w:rsidRPr="00D03430">
        <w:rPr>
          <w:rFonts w:ascii="Times New Roman" w:eastAsia="Times New Roman" w:hAnsi="Times New Roman" w:cs="Times New Roman"/>
          <w:sz w:val="28"/>
          <w:szCs w:val="28"/>
          <w:lang w:eastAsia="ru-RU"/>
        </w:rPr>
        <w:t xml:space="preserve"> годов», руководствуясь положением «О бюджетном процессе  сельского поселения Нижнематренский сельсовет</w:t>
      </w:r>
      <w:r>
        <w:rPr>
          <w:rFonts w:ascii="Times New Roman" w:eastAsia="Times New Roman" w:hAnsi="Times New Roman" w:cs="Times New Roman"/>
          <w:sz w:val="28"/>
          <w:szCs w:val="28"/>
          <w:lang w:eastAsia="ru-RU"/>
        </w:rPr>
        <w:t xml:space="preserve"> Добринского муниципального района Липецкой области Российской Федерации</w:t>
      </w:r>
      <w:r w:rsidRPr="00D03430">
        <w:rPr>
          <w:rFonts w:ascii="Times New Roman" w:eastAsia="Times New Roman" w:hAnsi="Times New Roman" w:cs="Times New Roman"/>
          <w:sz w:val="28"/>
          <w:szCs w:val="28"/>
          <w:lang w:eastAsia="ru-RU"/>
        </w:rPr>
        <w:t xml:space="preserve">», принятого решением Совета депутатов сельского поселения Нижнематренский сельсовет </w:t>
      </w:r>
      <w:hyperlink r:id="rId10" w:history="1">
        <w:r w:rsidRPr="00D03430">
          <w:rPr>
            <w:rFonts w:ascii="Times New Roman" w:eastAsia="Times New Roman" w:hAnsi="Times New Roman" w:cs="Times New Roman"/>
            <w:color w:val="0000FF"/>
            <w:sz w:val="28"/>
            <w:szCs w:val="28"/>
            <w:lang w:eastAsia="ru-RU"/>
          </w:rPr>
          <w:t>от</w:t>
        </w:r>
        <w:proofErr w:type="gramEnd"/>
        <w:r w:rsidRPr="00D03430">
          <w:rPr>
            <w:rFonts w:ascii="Times New Roman" w:eastAsia="Times New Roman" w:hAnsi="Times New Roman" w:cs="Times New Roman"/>
            <w:color w:val="0000FF"/>
            <w:sz w:val="28"/>
            <w:szCs w:val="28"/>
            <w:lang w:eastAsia="ru-RU"/>
          </w:rPr>
          <w:t xml:space="preserve"> 12.05.2020г. № 263-рс, </w:t>
        </w:r>
      </w:hyperlink>
      <w:r w:rsidRPr="00D03430">
        <w:rPr>
          <w:rFonts w:ascii="Times New Roman" w:eastAsia="Times New Roman" w:hAnsi="Times New Roman" w:cs="Times New Roman"/>
          <w:sz w:val="28"/>
          <w:szCs w:val="28"/>
          <w:lang w:eastAsia="ru-RU"/>
        </w:rPr>
        <w:t xml:space="preserve"> </w:t>
      </w:r>
      <w:hyperlink r:id="rId11" w:history="1">
        <w:r w:rsidRPr="00D03430">
          <w:rPr>
            <w:rFonts w:ascii="Times New Roman" w:eastAsia="Times New Roman" w:hAnsi="Times New Roman" w:cs="Times New Roman"/>
            <w:color w:val="0000FF"/>
            <w:sz w:val="28"/>
            <w:szCs w:val="28"/>
            <w:lang w:eastAsia="ru-RU"/>
          </w:rPr>
          <w:t>Уставом сельского поселения Нижнематренский сельсовет</w:t>
        </w:r>
      </w:hyperlink>
      <w:r w:rsidRPr="00D03430">
        <w:rPr>
          <w:rFonts w:ascii="Times New Roman" w:eastAsia="Times New Roman" w:hAnsi="Times New Roman" w:cs="Times New Roman"/>
          <w:sz w:val="28"/>
          <w:szCs w:val="28"/>
          <w:lang w:eastAsia="ru-RU"/>
        </w:rPr>
        <w:t>, учитывая решение постоянной комиссии по экономике, бюджету, муниципальной собственности и социальным вопросам, Совет депутатов сельского поселения Нижнематренский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D03430" w:rsidRDefault="009A0622" w:rsidP="009A0622">
      <w:pPr>
        <w:spacing w:after="0" w:line="240" w:lineRule="auto"/>
        <w:rPr>
          <w:rFonts w:ascii="Times New Roman" w:eastAsia="Calibri" w:hAnsi="Times New Roman" w:cs="Times New Roman"/>
          <w:sz w:val="28"/>
          <w:szCs w:val="28"/>
          <w:lang w:eastAsia="ru-RU"/>
        </w:rPr>
      </w:pPr>
      <w:r w:rsidRPr="00D03430">
        <w:rPr>
          <w:rFonts w:ascii="Times New Roman" w:eastAsia="Calibri" w:hAnsi="Times New Roman" w:cs="Times New Roman"/>
          <w:sz w:val="28"/>
          <w:szCs w:val="28"/>
          <w:lang w:eastAsia="ru-RU"/>
        </w:rPr>
        <w:t>РЕШИЛ:</w:t>
      </w:r>
    </w:p>
    <w:p w:rsidR="00D03430" w:rsidRPr="009A0622" w:rsidRDefault="00D03430" w:rsidP="009A0622">
      <w:pPr>
        <w:spacing w:after="0" w:line="240" w:lineRule="auto"/>
        <w:rPr>
          <w:rFonts w:ascii="Times New Roman" w:eastAsia="Calibri" w:hAnsi="Times New Roman" w:cs="Times New Roman"/>
          <w:b/>
          <w:sz w:val="28"/>
          <w:szCs w:val="28"/>
          <w:lang w:eastAsia="ru-RU"/>
        </w:rPr>
      </w:pPr>
    </w:p>
    <w:p w:rsidR="00DC75E6" w:rsidRPr="00DC75E6" w:rsidRDefault="009A0622" w:rsidP="00DC75E6">
      <w:pPr>
        <w:spacing w:after="0" w:line="240" w:lineRule="auto"/>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C75E6">
        <w:rPr>
          <w:rFonts w:ascii="Times New Roman" w:eastAsia="Calibri" w:hAnsi="Times New Roman" w:cs="Times New Roman"/>
          <w:sz w:val="28"/>
          <w:szCs w:val="28"/>
          <w:lang w:eastAsia="ru-RU"/>
        </w:rPr>
        <w:t>1.</w:t>
      </w:r>
      <w:r w:rsidR="00DC75E6" w:rsidRPr="00DC75E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sidR="00DC75E6">
        <w:rPr>
          <w:rFonts w:ascii="Times New Roman" w:eastAsia="Times New Roman" w:hAnsi="Times New Roman" w:cs="Times New Roman"/>
          <w:sz w:val="28"/>
          <w:szCs w:val="28"/>
          <w:lang w:eastAsia="ru-RU"/>
        </w:rPr>
        <w:t>сти Российской Федерации на 2022</w:t>
      </w:r>
      <w:r w:rsidR="00DC75E6" w:rsidRPr="00DC75E6">
        <w:rPr>
          <w:rFonts w:ascii="Times New Roman" w:eastAsia="Times New Roman" w:hAnsi="Times New Roman" w:cs="Times New Roman"/>
          <w:sz w:val="28"/>
          <w:szCs w:val="28"/>
          <w:lang w:eastAsia="ru-RU"/>
        </w:rPr>
        <w:t xml:space="preserve"> год и</w:t>
      </w:r>
      <w:r w:rsidR="00DC75E6">
        <w:rPr>
          <w:rFonts w:ascii="Times New Roman" w:eastAsia="Times New Roman" w:hAnsi="Times New Roman" w:cs="Times New Roman"/>
          <w:sz w:val="28"/>
          <w:szCs w:val="28"/>
          <w:lang w:eastAsia="ru-RU"/>
        </w:rPr>
        <w:t xml:space="preserve"> на плановый период 2023 и 2024</w:t>
      </w:r>
      <w:r w:rsidR="00DC75E6" w:rsidRPr="00DC75E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12" w:history="1">
        <w:r w:rsidR="00DC75E6" w:rsidRPr="00DC75E6">
          <w:rPr>
            <w:rFonts w:ascii="Times New Roman" w:eastAsia="Times New Roman" w:hAnsi="Times New Roman" w:cs="Times New Roman"/>
            <w:color w:val="0000FF"/>
            <w:sz w:val="28"/>
            <w:szCs w:val="28"/>
            <w:lang w:eastAsia="ru-RU"/>
          </w:rPr>
          <w:t>о</w:t>
        </w:r>
        <w:r w:rsidR="00DC75E6">
          <w:rPr>
            <w:rFonts w:ascii="Times New Roman" w:eastAsia="Times New Roman" w:hAnsi="Times New Roman" w:cs="Times New Roman"/>
            <w:color w:val="0000FF"/>
            <w:sz w:val="28"/>
            <w:szCs w:val="28"/>
            <w:lang w:eastAsia="ru-RU"/>
          </w:rPr>
          <w:t>т 28.12.2021г. № 76</w:t>
        </w:r>
        <w:r w:rsidR="00DC75E6" w:rsidRPr="00DC75E6">
          <w:rPr>
            <w:rFonts w:ascii="Times New Roman" w:eastAsia="Times New Roman" w:hAnsi="Times New Roman" w:cs="Times New Roman"/>
            <w:color w:val="0000FF"/>
            <w:sz w:val="28"/>
            <w:szCs w:val="28"/>
            <w:lang w:eastAsia="ru-RU"/>
          </w:rPr>
          <w:t>–</w:t>
        </w:r>
        <w:proofErr w:type="spellStart"/>
        <w:r w:rsidR="00DC75E6" w:rsidRPr="00DC75E6">
          <w:rPr>
            <w:rFonts w:ascii="Times New Roman" w:eastAsia="Times New Roman" w:hAnsi="Times New Roman" w:cs="Times New Roman"/>
            <w:color w:val="0000FF"/>
            <w:sz w:val="28"/>
            <w:szCs w:val="28"/>
            <w:lang w:eastAsia="ru-RU"/>
          </w:rPr>
          <w:t>рс</w:t>
        </w:r>
        <w:proofErr w:type="spellEnd"/>
      </w:hyperlink>
      <w:r w:rsidR="00DC75E6" w:rsidRPr="00DC75E6">
        <w:rPr>
          <w:rFonts w:ascii="Times New Roman" w:eastAsia="Times New Roman" w:hAnsi="Times New Roman" w:cs="Times New Roman"/>
          <w:sz w:val="28"/>
          <w:szCs w:val="28"/>
          <w:lang w:eastAsia="ru-RU"/>
        </w:rPr>
        <w:t xml:space="preserve">, прилагаются. </w:t>
      </w:r>
    </w:p>
    <w:p w:rsidR="009A0622" w:rsidRPr="009A0622" w:rsidRDefault="009A0622" w:rsidP="00DC75E6">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03430">
        <w:rPr>
          <w:rFonts w:ascii="Times New Roman" w:eastAsia="Calibri" w:hAnsi="Times New Roman" w:cs="Times New Roman"/>
          <w:sz w:val="28"/>
          <w:szCs w:val="28"/>
          <w:lang w:eastAsia="ru-RU"/>
        </w:rPr>
        <w:t xml:space="preserve"> </w:t>
      </w:r>
      <w:r w:rsidR="00DC75E6">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 xml:space="preserve"> 2.</w:t>
      </w:r>
      <w:r w:rsidR="00D03430">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Направить указанный нормативно-правовой акт главе сельского поселения для подписания и официального обнародования.</w:t>
      </w:r>
    </w:p>
    <w:p w:rsidR="00DC75E6" w:rsidRDefault="009A0622" w:rsidP="00DC75E6">
      <w:pPr>
        <w:ind w:firstLine="567"/>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DC75E6" w:rsidRPr="00DC75E6">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обнародования.</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D0343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D03430">
        <w:rPr>
          <w:rFonts w:ascii="Times New Roman" w:eastAsia="Calibri" w:hAnsi="Times New Roman" w:cs="Times New Roman"/>
          <w:sz w:val="24"/>
          <w:szCs w:val="24"/>
          <w:lang w:eastAsia="ru-RU"/>
        </w:rPr>
        <w:t>Принят</w:t>
      </w:r>
      <w:r w:rsidR="00D03430" w:rsidRPr="00D03430">
        <w:rPr>
          <w:rFonts w:ascii="Times New Roman" w:eastAsia="Calibri" w:hAnsi="Times New Roman" w:cs="Times New Roman"/>
          <w:sz w:val="24"/>
          <w:szCs w:val="24"/>
          <w:lang w:eastAsia="ru-RU"/>
        </w:rPr>
        <w:t>ы</w:t>
      </w:r>
      <w:proofErr w:type="gramEnd"/>
    </w:p>
    <w:p w:rsidR="009A0622"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 </w:t>
      </w:r>
      <w:r w:rsidRPr="00D03430">
        <w:rPr>
          <w:rFonts w:ascii="Times New Roman" w:eastAsia="Calibri" w:hAnsi="Times New Roman" w:cs="Times New Roman"/>
          <w:sz w:val="24"/>
          <w:szCs w:val="24"/>
          <w:lang w:eastAsia="ru-RU"/>
        </w:rPr>
        <w:tab/>
      </w:r>
      <w:r w:rsidR="004C7548" w:rsidRPr="00D03430">
        <w:rPr>
          <w:rFonts w:ascii="Times New Roman" w:eastAsia="Calibri" w:hAnsi="Times New Roman" w:cs="Times New Roman"/>
          <w:sz w:val="24"/>
          <w:szCs w:val="24"/>
          <w:lang w:eastAsia="ru-RU"/>
        </w:rPr>
        <w:t>р</w:t>
      </w:r>
      <w:r w:rsidRPr="00D03430">
        <w:rPr>
          <w:rFonts w:ascii="Times New Roman" w:eastAsia="Calibri" w:hAnsi="Times New Roman" w:cs="Times New Roman"/>
          <w:sz w:val="24"/>
          <w:szCs w:val="24"/>
          <w:lang w:eastAsia="ru-RU"/>
        </w:rPr>
        <w:t xml:space="preserve">ешением Совета депутатов </w:t>
      </w:r>
    </w:p>
    <w:p w:rsidR="004C7548"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сельского поселения </w:t>
      </w:r>
    </w:p>
    <w:p w:rsidR="009A0622" w:rsidRPr="00D0343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Нижнематренский</w:t>
      </w:r>
      <w:r w:rsidR="009A0622" w:rsidRPr="00D03430">
        <w:rPr>
          <w:rFonts w:ascii="Times New Roman" w:eastAsia="Calibri" w:hAnsi="Times New Roman" w:cs="Times New Roman"/>
          <w:sz w:val="24"/>
          <w:szCs w:val="24"/>
          <w:lang w:eastAsia="ru-RU"/>
        </w:rPr>
        <w:t xml:space="preserve"> сельсовет</w:t>
      </w:r>
    </w:p>
    <w:p w:rsidR="009A0622" w:rsidRPr="00D03430"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D03430">
        <w:rPr>
          <w:rFonts w:ascii="Times New Roman" w:eastAsia="Calibri" w:hAnsi="Times New Roman" w:cs="Times New Roman"/>
          <w:color w:val="000000"/>
          <w:sz w:val="24"/>
          <w:szCs w:val="24"/>
          <w:lang w:eastAsia="ru-RU"/>
        </w:rPr>
        <w:t xml:space="preserve">№ </w:t>
      </w:r>
      <w:r w:rsidR="009D0A3A">
        <w:rPr>
          <w:rFonts w:ascii="Times New Roman" w:eastAsia="Calibri" w:hAnsi="Times New Roman" w:cs="Times New Roman"/>
          <w:color w:val="000000"/>
          <w:sz w:val="24"/>
          <w:szCs w:val="24"/>
          <w:lang w:eastAsia="ru-RU"/>
        </w:rPr>
        <w:t>92</w:t>
      </w:r>
      <w:r w:rsidRPr="00D03430">
        <w:rPr>
          <w:rFonts w:ascii="Times New Roman" w:eastAsia="Calibri" w:hAnsi="Times New Roman" w:cs="Times New Roman"/>
          <w:color w:val="000000"/>
          <w:sz w:val="24"/>
          <w:szCs w:val="24"/>
          <w:lang w:eastAsia="ru-RU"/>
        </w:rPr>
        <w:t xml:space="preserve"> -</w:t>
      </w:r>
      <w:proofErr w:type="spellStart"/>
      <w:r w:rsidRPr="00D03430">
        <w:rPr>
          <w:rFonts w:ascii="Times New Roman" w:eastAsia="Calibri" w:hAnsi="Times New Roman" w:cs="Times New Roman"/>
          <w:color w:val="000000"/>
          <w:sz w:val="24"/>
          <w:szCs w:val="24"/>
          <w:lang w:eastAsia="ru-RU"/>
        </w:rPr>
        <w:t>рс</w:t>
      </w:r>
      <w:proofErr w:type="spellEnd"/>
      <w:r w:rsidRPr="00D03430">
        <w:rPr>
          <w:rFonts w:ascii="Times New Roman" w:eastAsia="Calibri" w:hAnsi="Times New Roman" w:cs="Times New Roman"/>
          <w:color w:val="000000"/>
          <w:sz w:val="24"/>
          <w:szCs w:val="24"/>
          <w:lang w:eastAsia="ru-RU"/>
        </w:rPr>
        <w:t xml:space="preserve"> от</w:t>
      </w:r>
      <w:r w:rsidR="004C6D2D">
        <w:rPr>
          <w:rFonts w:ascii="Times New Roman" w:eastAsia="Calibri" w:hAnsi="Times New Roman" w:cs="Times New Roman"/>
          <w:color w:val="000000"/>
          <w:sz w:val="24"/>
          <w:szCs w:val="24"/>
          <w:lang w:eastAsia="ru-RU"/>
        </w:rPr>
        <w:t xml:space="preserve"> </w:t>
      </w:r>
      <w:r w:rsidR="009D0A3A">
        <w:rPr>
          <w:rFonts w:ascii="Times New Roman" w:eastAsia="Calibri" w:hAnsi="Times New Roman" w:cs="Times New Roman"/>
          <w:color w:val="000000"/>
          <w:sz w:val="24"/>
          <w:szCs w:val="24"/>
          <w:lang w:eastAsia="ru-RU"/>
        </w:rPr>
        <w:t>1</w:t>
      </w:r>
      <w:r w:rsidR="002545DA">
        <w:rPr>
          <w:rFonts w:ascii="Times New Roman" w:eastAsia="Calibri" w:hAnsi="Times New Roman" w:cs="Times New Roman"/>
          <w:color w:val="000000"/>
          <w:sz w:val="24"/>
          <w:szCs w:val="24"/>
          <w:lang w:eastAsia="ru-RU"/>
        </w:rPr>
        <w:t>9</w:t>
      </w:r>
      <w:bookmarkStart w:id="2" w:name="_GoBack"/>
      <w:bookmarkEnd w:id="2"/>
      <w:r w:rsidR="004C7548" w:rsidRPr="00D03430">
        <w:rPr>
          <w:rFonts w:ascii="Times New Roman" w:eastAsia="Calibri" w:hAnsi="Times New Roman" w:cs="Times New Roman"/>
          <w:color w:val="000000"/>
          <w:sz w:val="24"/>
          <w:szCs w:val="24"/>
          <w:lang w:eastAsia="ru-RU"/>
        </w:rPr>
        <w:t>.</w:t>
      </w:r>
      <w:r w:rsidR="004C6D2D">
        <w:rPr>
          <w:rFonts w:ascii="Times New Roman" w:eastAsia="Calibri" w:hAnsi="Times New Roman" w:cs="Times New Roman"/>
          <w:color w:val="000000"/>
          <w:sz w:val="24"/>
          <w:szCs w:val="24"/>
          <w:lang w:eastAsia="ru-RU"/>
        </w:rPr>
        <w:t>04</w:t>
      </w:r>
      <w:r w:rsidR="00DC75E6" w:rsidRPr="00D03430">
        <w:rPr>
          <w:rFonts w:ascii="Times New Roman" w:eastAsia="Calibri" w:hAnsi="Times New Roman" w:cs="Times New Roman"/>
          <w:color w:val="000000"/>
          <w:sz w:val="24"/>
          <w:szCs w:val="24"/>
          <w:lang w:eastAsia="ru-RU"/>
        </w:rPr>
        <w:t>.2022</w:t>
      </w:r>
      <w:r w:rsidRPr="00D03430">
        <w:rPr>
          <w:rFonts w:ascii="Times New Roman" w:eastAsia="Calibri" w:hAnsi="Times New Roman" w:cs="Times New Roman"/>
          <w:color w:val="000000"/>
          <w:sz w:val="24"/>
          <w:szCs w:val="24"/>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ИЗМЕНЕНИЯ</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 в бюджет сельского поселения Нижнематренский </w:t>
      </w:r>
      <w:r w:rsidRPr="009B157F">
        <w:rPr>
          <w:rFonts w:ascii="Times New Roman" w:eastAsia="Times New Roman" w:hAnsi="Times New Roman" w:cs="Times New Roman"/>
          <w:b/>
          <w:bCs/>
          <w:kern w:val="32"/>
          <w:sz w:val="28"/>
          <w:szCs w:val="28"/>
          <w:lang w:eastAsia="x-none"/>
        </w:rPr>
        <w:t xml:space="preserve">         </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сельсовет Добринского муниципального района </w:t>
      </w:r>
    </w:p>
    <w:p w:rsid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Липецкой области Российской Федерации на 20</w:t>
      </w:r>
      <w:r>
        <w:rPr>
          <w:rFonts w:ascii="Times New Roman" w:eastAsia="Times New Roman" w:hAnsi="Times New Roman" w:cs="Times New Roman"/>
          <w:b/>
          <w:bCs/>
          <w:kern w:val="32"/>
          <w:sz w:val="28"/>
          <w:szCs w:val="28"/>
          <w:lang w:eastAsia="x-none"/>
        </w:rPr>
        <w:t>22</w:t>
      </w:r>
      <w:r w:rsidRPr="009B157F">
        <w:rPr>
          <w:rFonts w:ascii="Times New Roman" w:eastAsia="Times New Roman" w:hAnsi="Times New Roman" w:cs="Times New Roman"/>
          <w:b/>
          <w:bCs/>
          <w:kern w:val="32"/>
          <w:sz w:val="28"/>
          <w:szCs w:val="28"/>
          <w:lang w:val="x-none" w:eastAsia="x-none"/>
        </w:rPr>
        <w:t xml:space="preserve"> год</w:t>
      </w:r>
      <w:r w:rsidRPr="009B157F">
        <w:rPr>
          <w:rFonts w:ascii="Times New Roman" w:eastAsia="Times New Roman" w:hAnsi="Times New Roman" w:cs="Times New Roman"/>
          <w:b/>
          <w:bCs/>
          <w:kern w:val="32"/>
          <w:sz w:val="28"/>
          <w:szCs w:val="28"/>
          <w:lang w:eastAsia="x-none"/>
        </w:rPr>
        <w:t xml:space="preserve"> и</w:t>
      </w:r>
      <w:r>
        <w:rPr>
          <w:rFonts w:ascii="Times New Roman" w:eastAsia="Times New Roman" w:hAnsi="Times New Roman" w:cs="Times New Roman"/>
          <w:b/>
          <w:bCs/>
          <w:kern w:val="32"/>
          <w:sz w:val="28"/>
          <w:szCs w:val="28"/>
          <w:lang w:eastAsia="x-none"/>
        </w:rPr>
        <w:t xml:space="preserve"> на</w:t>
      </w:r>
      <w:r w:rsidRPr="009B157F">
        <w:rPr>
          <w:rFonts w:ascii="Times New Roman" w:eastAsia="Times New Roman" w:hAnsi="Times New Roman" w:cs="Times New Roman"/>
          <w:b/>
          <w:bCs/>
          <w:kern w:val="32"/>
          <w:sz w:val="28"/>
          <w:szCs w:val="28"/>
          <w:lang w:eastAsia="x-none"/>
        </w:rPr>
        <w:t xml:space="preserve"> </w:t>
      </w:r>
      <w:r>
        <w:rPr>
          <w:rFonts w:ascii="Times New Roman" w:eastAsia="Times New Roman" w:hAnsi="Times New Roman" w:cs="Times New Roman"/>
          <w:b/>
          <w:bCs/>
          <w:kern w:val="32"/>
          <w:sz w:val="28"/>
          <w:szCs w:val="28"/>
          <w:lang w:eastAsia="x-none"/>
        </w:rPr>
        <w:t>плановый период 2023 и 2024</w:t>
      </w:r>
      <w:r w:rsidR="009D0A3A">
        <w:rPr>
          <w:rFonts w:ascii="Times New Roman" w:eastAsia="Times New Roman" w:hAnsi="Times New Roman" w:cs="Times New Roman"/>
          <w:b/>
          <w:bCs/>
          <w:kern w:val="32"/>
          <w:sz w:val="28"/>
          <w:szCs w:val="28"/>
          <w:lang w:eastAsia="x-none"/>
        </w:rPr>
        <w:t xml:space="preserve"> годов</w:t>
      </w:r>
    </w:p>
    <w:p w:rsidR="009D0A3A" w:rsidRPr="009B157F" w:rsidRDefault="009D0A3A"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9B157F" w:rsidRDefault="009B157F" w:rsidP="00D03430">
      <w:pPr>
        <w:spacing w:after="0" w:line="240" w:lineRule="atLeast"/>
        <w:ind w:firstLine="567"/>
        <w:jc w:val="both"/>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Внести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2022</w:t>
      </w:r>
      <w:r w:rsidRPr="009B157F">
        <w:rPr>
          <w:rFonts w:ascii="Times New Roman" w:eastAsia="Times New Roman" w:hAnsi="Times New Roman" w:cs="Times New Roman"/>
          <w:sz w:val="28"/>
          <w:szCs w:val="28"/>
          <w:lang w:eastAsia="ru-RU"/>
        </w:rPr>
        <w:t xml:space="preserve"> год  и</w:t>
      </w:r>
      <w:r>
        <w:rPr>
          <w:rFonts w:ascii="Times New Roman" w:eastAsia="Times New Roman" w:hAnsi="Times New Roman" w:cs="Times New Roman"/>
          <w:sz w:val="28"/>
          <w:szCs w:val="28"/>
          <w:lang w:eastAsia="ru-RU"/>
        </w:rPr>
        <w:t xml:space="preserve"> на</w:t>
      </w:r>
      <w:r w:rsidRPr="009B1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плановый период 2023 и 2024</w:t>
      </w:r>
      <w:r w:rsidRPr="009B157F">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13" w:history="1">
        <w:r>
          <w:rPr>
            <w:rFonts w:ascii="Times New Roman" w:eastAsia="Times New Roman" w:hAnsi="Times New Roman" w:cs="Times New Roman"/>
            <w:sz w:val="28"/>
            <w:szCs w:val="28"/>
            <w:lang w:eastAsia="ru-RU"/>
          </w:rPr>
          <w:t>от 28.12.2021г. № 76</w:t>
        </w:r>
        <w:r w:rsidRPr="009B157F">
          <w:rPr>
            <w:rFonts w:ascii="Times New Roman" w:eastAsia="Times New Roman" w:hAnsi="Times New Roman" w:cs="Times New Roman"/>
            <w:sz w:val="28"/>
            <w:szCs w:val="28"/>
            <w:lang w:eastAsia="ru-RU"/>
          </w:rPr>
          <w:t>–</w:t>
        </w:r>
        <w:proofErr w:type="spellStart"/>
        <w:r w:rsidRPr="009B157F">
          <w:rPr>
            <w:rFonts w:ascii="Times New Roman" w:eastAsia="Times New Roman" w:hAnsi="Times New Roman" w:cs="Times New Roman"/>
            <w:sz w:val="28"/>
            <w:szCs w:val="28"/>
            <w:lang w:eastAsia="ru-RU"/>
          </w:rPr>
          <w:t>рс</w:t>
        </w:r>
        <w:proofErr w:type="spellEnd"/>
      </w:hyperlink>
      <w:r>
        <w:rPr>
          <w:rFonts w:ascii="Times New Roman" w:eastAsia="Times New Roman" w:hAnsi="Times New Roman" w:cs="Times New Roman"/>
          <w:sz w:val="28"/>
          <w:szCs w:val="28"/>
          <w:lang w:eastAsia="ru-RU"/>
        </w:rPr>
        <w:t>.</w:t>
      </w:r>
      <w:r w:rsidRPr="009B157F">
        <w:rPr>
          <w:rFonts w:ascii="Times New Roman" w:eastAsia="Times New Roman" w:hAnsi="Times New Roman" w:cs="Times New Roman"/>
          <w:sz w:val="28"/>
          <w:szCs w:val="28"/>
          <w:lang w:eastAsia="ru-RU"/>
        </w:rPr>
        <w:t xml:space="preserve"> </w:t>
      </w:r>
      <w:r w:rsidR="00A156CB" w:rsidRPr="00C5467F">
        <w:rPr>
          <w:sz w:val="28"/>
          <w:szCs w:val="28"/>
        </w:rPr>
        <w:t>(</w:t>
      </w:r>
      <w:r w:rsidR="00A156CB" w:rsidRPr="00A156CB">
        <w:rPr>
          <w:rFonts w:ascii="Times New Roman" w:hAnsi="Times New Roman" w:cs="Times New Roman"/>
          <w:sz w:val="28"/>
          <w:szCs w:val="28"/>
        </w:rPr>
        <w:t>в редакци</w:t>
      </w:r>
      <w:r w:rsidR="00A156CB">
        <w:rPr>
          <w:rFonts w:ascii="Times New Roman" w:hAnsi="Times New Roman" w:cs="Times New Roman"/>
          <w:sz w:val="28"/>
          <w:szCs w:val="28"/>
        </w:rPr>
        <w:t>и решений Совета депутатов   №82-рс от 08</w:t>
      </w:r>
      <w:r w:rsidR="00A156CB" w:rsidRPr="00A156CB">
        <w:rPr>
          <w:rFonts w:ascii="Times New Roman" w:hAnsi="Times New Roman" w:cs="Times New Roman"/>
          <w:sz w:val="28"/>
          <w:szCs w:val="28"/>
        </w:rPr>
        <w:t>.02</w:t>
      </w:r>
      <w:r w:rsidR="00A156CB">
        <w:rPr>
          <w:rFonts w:ascii="Times New Roman" w:hAnsi="Times New Roman" w:cs="Times New Roman"/>
          <w:sz w:val="28"/>
          <w:szCs w:val="28"/>
        </w:rPr>
        <w:t>.2022г.)</w:t>
      </w:r>
      <w:r w:rsidRPr="009B157F">
        <w:rPr>
          <w:rFonts w:ascii="Times New Roman" w:eastAsia="Times New Roman" w:hAnsi="Times New Roman" w:cs="Times New Roman"/>
          <w:sz w:val="28"/>
          <w:szCs w:val="28"/>
          <w:lang w:eastAsia="ru-RU"/>
        </w:rPr>
        <w:t xml:space="preserve"> следующие изменения:</w:t>
      </w:r>
    </w:p>
    <w:p w:rsidR="0061752F" w:rsidRDefault="009B157F" w:rsidP="00006F80">
      <w:pPr>
        <w:spacing w:after="0" w:line="240" w:lineRule="atLeast"/>
        <w:rPr>
          <w:rFonts w:ascii="Times New Roman" w:eastAsia="Calibri" w:hAnsi="Times New Roman" w:cs="Times New Roman"/>
          <w:sz w:val="28"/>
          <w:szCs w:val="28"/>
        </w:rPr>
      </w:pPr>
      <w:r w:rsidRPr="009B157F">
        <w:rPr>
          <w:rFonts w:ascii="Times New Roman" w:eastAsia="Calibri" w:hAnsi="Times New Roman" w:cs="Times New Roman"/>
          <w:sz w:val="28"/>
          <w:szCs w:val="28"/>
        </w:rPr>
        <w:t>1. В статье 1,  части 1:</w:t>
      </w:r>
    </w:p>
    <w:p w:rsidR="009B157F" w:rsidRPr="009B157F" w:rsidRDefault="0061752F" w:rsidP="00006F80">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-в пункте 1)цифры»5 572 297,94» </w:t>
      </w:r>
      <w:proofErr w:type="gramStart"/>
      <w:r>
        <w:rPr>
          <w:rFonts w:ascii="Times New Roman" w:eastAsia="Calibri" w:hAnsi="Times New Roman" w:cs="Times New Roman"/>
          <w:sz w:val="28"/>
          <w:szCs w:val="28"/>
        </w:rPr>
        <w:t>заменить на цифры</w:t>
      </w:r>
      <w:proofErr w:type="gramEnd"/>
      <w:r>
        <w:rPr>
          <w:rFonts w:ascii="Times New Roman" w:eastAsia="Calibri" w:hAnsi="Times New Roman" w:cs="Times New Roman"/>
          <w:sz w:val="28"/>
          <w:szCs w:val="28"/>
        </w:rPr>
        <w:t xml:space="preserve"> «5 744 962,94»</w:t>
      </w:r>
      <w:r w:rsidR="009B157F" w:rsidRPr="009B157F">
        <w:rPr>
          <w:rFonts w:ascii="Times New Roman" w:eastAsia="Calibri" w:hAnsi="Times New Roman" w:cs="Times New Roman"/>
          <w:sz w:val="28"/>
          <w:szCs w:val="28"/>
        </w:rPr>
        <w:t xml:space="preserve"> </w:t>
      </w:r>
      <w:r w:rsidR="00652DDC">
        <w:rPr>
          <w:rFonts w:ascii="Times New Roman" w:eastAsia="Calibri" w:hAnsi="Times New Roman" w:cs="Times New Roman"/>
          <w:sz w:val="28"/>
          <w:szCs w:val="28"/>
        </w:rPr>
        <w:t>,цифры «2 509 397,94» заменить на цифры «2 682 062,94»</w:t>
      </w:r>
    </w:p>
    <w:p w:rsidR="00632E32" w:rsidRDefault="009B157F" w:rsidP="00006F80">
      <w:pPr>
        <w:tabs>
          <w:tab w:val="left" w:pos="1252"/>
        </w:tabs>
        <w:spacing w:after="0" w:line="240" w:lineRule="atLeast"/>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 xml:space="preserve"> -</w:t>
      </w:r>
      <w:r w:rsidR="0061752F">
        <w:rPr>
          <w:rFonts w:ascii="Times New Roman" w:eastAsia="Times New Roman" w:hAnsi="Times New Roman" w:cs="Times New Roman"/>
          <w:sz w:val="28"/>
          <w:szCs w:val="28"/>
          <w:lang w:eastAsia="ru-RU"/>
        </w:rPr>
        <w:t xml:space="preserve"> в пункте 2) цифры «5 9</w:t>
      </w:r>
      <w:r w:rsidR="00A52647">
        <w:rPr>
          <w:rFonts w:ascii="Times New Roman" w:eastAsia="Times New Roman" w:hAnsi="Times New Roman" w:cs="Times New Roman"/>
          <w:sz w:val="28"/>
          <w:szCs w:val="28"/>
          <w:lang w:eastAsia="ru-RU"/>
        </w:rPr>
        <w:t>72 297 94</w:t>
      </w:r>
      <w:r w:rsidRPr="009B157F">
        <w:rPr>
          <w:rFonts w:ascii="Times New Roman" w:eastAsia="Times New Roman" w:hAnsi="Times New Roman" w:cs="Times New Roman"/>
          <w:sz w:val="28"/>
          <w:szCs w:val="28"/>
          <w:lang w:eastAsia="ru-RU"/>
        </w:rPr>
        <w:t xml:space="preserve">» </w:t>
      </w:r>
      <w:proofErr w:type="gramStart"/>
      <w:r w:rsidRPr="009B157F">
        <w:rPr>
          <w:rFonts w:ascii="Times New Roman" w:eastAsia="Times New Roman" w:hAnsi="Times New Roman" w:cs="Times New Roman"/>
          <w:sz w:val="28"/>
          <w:szCs w:val="28"/>
          <w:lang w:eastAsia="ru-RU"/>
        </w:rPr>
        <w:t>заменить на цифры</w:t>
      </w:r>
      <w:proofErr w:type="gramEnd"/>
      <w:r w:rsidRPr="009B157F">
        <w:rPr>
          <w:rFonts w:ascii="Times New Roman" w:eastAsia="Times New Roman" w:hAnsi="Times New Roman" w:cs="Times New Roman"/>
          <w:sz w:val="28"/>
          <w:szCs w:val="28"/>
          <w:lang w:eastAsia="ru-RU"/>
        </w:rPr>
        <w:t xml:space="preserve"> «</w:t>
      </w:r>
      <w:r w:rsidR="0061752F">
        <w:rPr>
          <w:rFonts w:ascii="Times New Roman" w:eastAsia="Times New Roman" w:hAnsi="Times New Roman" w:cs="Times New Roman"/>
          <w:sz w:val="28"/>
          <w:szCs w:val="28"/>
          <w:lang w:eastAsia="ru-RU"/>
        </w:rPr>
        <w:t>6 144 962</w:t>
      </w:r>
      <w:r w:rsidR="00607A83">
        <w:rPr>
          <w:rFonts w:ascii="Times New Roman" w:eastAsia="Times New Roman" w:hAnsi="Times New Roman" w:cs="Times New Roman"/>
          <w:sz w:val="28"/>
          <w:szCs w:val="28"/>
          <w:lang w:eastAsia="ru-RU"/>
        </w:rPr>
        <w:t>,94</w:t>
      </w:r>
      <w:r w:rsidRPr="009B157F">
        <w:rPr>
          <w:rFonts w:ascii="Times New Roman" w:eastAsia="Times New Roman" w:hAnsi="Times New Roman" w:cs="Times New Roman"/>
          <w:sz w:val="28"/>
          <w:szCs w:val="28"/>
          <w:lang w:eastAsia="ru-RU"/>
        </w:rPr>
        <w:t>»</w:t>
      </w:r>
      <w:r w:rsidR="00D03430">
        <w:rPr>
          <w:rFonts w:ascii="Times New Roman" w:eastAsia="Times New Roman" w:hAnsi="Times New Roman" w:cs="Times New Roman"/>
          <w:sz w:val="28"/>
          <w:szCs w:val="28"/>
          <w:lang w:eastAsia="ru-RU"/>
        </w:rPr>
        <w:t xml:space="preserve">              </w:t>
      </w:r>
    </w:p>
    <w:p w:rsidR="006A4B0A" w:rsidRDefault="00006F80" w:rsidP="00006F80">
      <w:pPr>
        <w:tabs>
          <w:tab w:val="left" w:pos="1252"/>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2.В статье 2,пункте </w:t>
      </w:r>
      <w:r w:rsidR="0061752F">
        <w:rPr>
          <w:rFonts w:ascii="Times New Roman" w:eastAsia="Times New Roman" w:hAnsi="Times New Roman" w:cs="Times New Roman"/>
          <w:sz w:val="28"/>
          <w:szCs w:val="28"/>
          <w:lang w:eastAsia="ru-RU"/>
        </w:rPr>
        <w:t xml:space="preserve"> 2</w:t>
      </w:r>
      <w:r w:rsidR="006A4B0A">
        <w:rPr>
          <w:rFonts w:ascii="Times New Roman" w:eastAsia="Times New Roman" w:hAnsi="Times New Roman" w:cs="Times New Roman"/>
          <w:sz w:val="28"/>
          <w:szCs w:val="28"/>
          <w:lang w:eastAsia="ru-RU"/>
        </w:rPr>
        <w:t>:</w:t>
      </w:r>
      <w:r w:rsidR="0061752F">
        <w:rPr>
          <w:rFonts w:ascii="Times New Roman" w:eastAsia="Times New Roman" w:hAnsi="Times New Roman" w:cs="Times New Roman"/>
          <w:sz w:val="28"/>
          <w:szCs w:val="28"/>
          <w:lang w:eastAsia="ru-RU"/>
        </w:rPr>
        <w:t xml:space="preserve"> цифры »1 747 733,94</w:t>
      </w:r>
      <w:r w:rsidR="00652DDC">
        <w:rPr>
          <w:rFonts w:ascii="Times New Roman" w:eastAsia="Times New Roman" w:hAnsi="Times New Roman" w:cs="Times New Roman"/>
          <w:sz w:val="28"/>
          <w:szCs w:val="28"/>
          <w:lang w:eastAsia="ru-RU"/>
        </w:rPr>
        <w:t xml:space="preserve">» </w:t>
      </w:r>
      <w:proofErr w:type="gramStart"/>
      <w:r w:rsidR="00652DDC">
        <w:rPr>
          <w:rFonts w:ascii="Times New Roman" w:eastAsia="Times New Roman" w:hAnsi="Times New Roman" w:cs="Times New Roman"/>
          <w:sz w:val="28"/>
          <w:szCs w:val="28"/>
          <w:lang w:eastAsia="ru-RU"/>
        </w:rPr>
        <w:t>заменить на цифры</w:t>
      </w:r>
      <w:proofErr w:type="gramEnd"/>
      <w:r w:rsidR="00652DDC">
        <w:rPr>
          <w:rFonts w:ascii="Times New Roman" w:eastAsia="Times New Roman" w:hAnsi="Times New Roman" w:cs="Times New Roman"/>
          <w:sz w:val="28"/>
          <w:szCs w:val="28"/>
          <w:lang w:eastAsia="ru-RU"/>
        </w:rPr>
        <w:t xml:space="preserve"> «1 920 398,9</w:t>
      </w:r>
      <w:r w:rsidR="0061752F">
        <w:rPr>
          <w:rFonts w:ascii="Times New Roman" w:eastAsia="Times New Roman" w:hAnsi="Times New Roman" w:cs="Times New Roman"/>
          <w:sz w:val="28"/>
          <w:szCs w:val="28"/>
          <w:lang w:eastAsia="ru-RU"/>
        </w:rPr>
        <w:t>4»</w:t>
      </w:r>
    </w:p>
    <w:p w:rsidR="00E678F8" w:rsidRDefault="006A4B0A" w:rsidP="00E678F8">
      <w:pPr>
        <w:tabs>
          <w:tab w:val="left" w:pos="1252"/>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3.В статье </w:t>
      </w:r>
      <w:r w:rsidR="00006F80">
        <w:rPr>
          <w:rFonts w:ascii="Times New Roman" w:eastAsia="Times New Roman" w:hAnsi="Times New Roman" w:cs="Times New Roman"/>
          <w:sz w:val="28"/>
          <w:szCs w:val="28"/>
          <w:lang w:eastAsia="ru-RU"/>
        </w:rPr>
        <w:t>3,пункте</w:t>
      </w:r>
      <w:r>
        <w:rPr>
          <w:rFonts w:ascii="Times New Roman" w:eastAsia="Times New Roman" w:hAnsi="Times New Roman" w:cs="Times New Roman"/>
          <w:sz w:val="28"/>
          <w:szCs w:val="28"/>
          <w:lang w:eastAsia="ru-RU"/>
        </w:rPr>
        <w:t xml:space="preserve"> 5:</w:t>
      </w:r>
      <w:proofErr w:type="gramStart"/>
      <w:r w:rsidR="00E67E96" w:rsidRPr="00E67E96">
        <w:rPr>
          <w:rFonts w:ascii="Calibri" w:eastAsia="Calibri" w:hAnsi="Calibri"/>
          <w:sz w:val="28"/>
          <w:szCs w:val="28"/>
        </w:rPr>
        <w:t xml:space="preserve"> </w:t>
      </w:r>
      <w:r w:rsidR="00E678F8">
        <w:rPr>
          <w:rFonts w:ascii="Times New Roman" w:eastAsia="Times New Roman" w:hAnsi="Times New Roman" w:cs="Times New Roman"/>
          <w:sz w:val="28"/>
          <w:szCs w:val="28"/>
          <w:lang w:eastAsia="ru-RU"/>
        </w:rPr>
        <w:t>:</w:t>
      </w:r>
      <w:proofErr w:type="gramEnd"/>
      <w:r w:rsidR="00E678F8">
        <w:rPr>
          <w:rFonts w:ascii="Times New Roman" w:eastAsia="Times New Roman" w:hAnsi="Times New Roman" w:cs="Times New Roman"/>
          <w:sz w:val="28"/>
          <w:szCs w:val="28"/>
          <w:lang w:eastAsia="ru-RU"/>
        </w:rPr>
        <w:t xml:space="preserve"> цифры »1 539 470,00» заменить на цифры «1 559 425,00»</w:t>
      </w:r>
    </w:p>
    <w:p w:rsidR="006A4B0A" w:rsidRDefault="00006F80" w:rsidP="00006F80">
      <w:pPr>
        <w:spacing w:after="0" w:line="240" w:lineRule="auto"/>
        <w:ind w:firstLine="709"/>
        <w:rPr>
          <w:rFonts w:ascii="Times New Roman" w:hAnsi="Times New Roman" w:cs="Times New Roman"/>
          <w:bCs/>
          <w:color w:val="000000"/>
          <w:sz w:val="28"/>
          <w:szCs w:val="28"/>
        </w:rPr>
      </w:pPr>
      <w:r>
        <w:rPr>
          <w:rFonts w:ascii="Times New Roman" w:eastAsia="Calibri" w:hAnsi="Times New Roman" w:cs="Times New Roman"/>
          <w:sz w:val="28"/>
          <w:szCs w:val="28"/>
        </w:rPr>
        <w:t>4</w:t>
      </w:r>
      <w:r w:rsidR="00E67E96">
        <w:rPr>
          <w:rFonts w:ascii="Times New Roman" w:hAnsi="Times New Roman" w:cs="Times New Roman"/>
          <w:bCs/>
          <w:color w:val="000000"/>
          <w:sz w:val="28"/>
          <w:szCs w:val="28"/>
        </w:rPr>
        <w:t>. Приложение 1</w:t>
      </w:r>
      <w:r w:rsidR="00E67E96" w:rsidRPr="00E67E96">
        <w:rPr>
          <w:rFonts w:ascii="Times New Roman" w:hAnsi="Times New Roman" w:cs="Times New Roman"/>
          <w:bCs/>
          <w:color w:val="000000"/>
          <w:sz w:val="28"/>
          <w:szCs w:val="28"/>
        </w:rPr>
        <w:t xml:space="preserve"> «</w:t>
      </w:r>
      <w:r w:rsidR="00E67E96" w:rsidRPr="00E67E96">
        <w:rPr>
          <w:rFonts w:ascii="Times New Roman" w:eastAsia="Calibri" w:hAnsi="Times New Roman" w:cs="Times New Roman"/>
          <w:sz w:val="28"/>
          <w:szCs w:val="28"/>
          <w:lang w:eastAsia="ru-RU"/>
        </w:rPr>
        <w:t>Объем плановых назначений бюджета сельского поселения по видам доходов  на 2022 год и на плановый период 2023 и 2024 годов</w:t>
      </w:r>
      <w:r w:rsidR="00E67E96">
        <w:rPr>
          <w:rFonts w:ascii="Times New Roman" w:eastAsia="Calibri" w:hAnsi="Times New Roman" w:cs="Times New Roman"/>
          <w:b/>
          <w:sz w:val="24"/>
          <w:szCs w:val="24"/>
          <w:lang w:eastAsia="ru-RU"/>
        </w:rPr>
        <w:t xml:space="preserve"> «</w:t>
      </w:r>
      <w:r w:rsidR="00E67E96" w:rsidRPr="00E67E96">
        <w:rPr>
          <w:rFonts w:ascii="Times New Roman" w:hAnsi="Times New Roman" w:cs="Times New Roman"/>
          <w:bCs/>
          <w:color w:val="000000"/>
          <w:sz w:val="28"/>
          <w:szCs w:val="28"/>
        </w:rPr>
        <w:t xml:space="preserve"> изложит</w:t>
      </w:r>
      <w:r w:rsidR="00E67E96">
        <w:rPr>
          <w:rFonts w:ascii="Times New Roman" w:hAnsi="Times New Roman" w:cs="Times New Roman"/>
          <w:bCs/>
          <w:color w:val="000000"/>
          <w:sz w:val="28"/>
          <w:szCs w:val="28"/>
        </w:rPr>
        <w:t>ь в новой редакции (прилагается)</w:t>
      </w:r>
    </w:p>
    <w:p w:rsidR="00E67E96" w:rsidRPr="004C6D2D" w:rsidRDefault="00006F80" w:rsidP="00006F80">
      <w:pPr>
        <w:spacing w:after="0" w:line="240" w:lineRule="auto"/>
        <w:rPr>
          <w:rFonts w:ascii="Times New Roman" w:eastAsia="Calibri" w:hAnsi="Times New Roman" w:cs="Times New Roman"/>
          <w:sz w:val="28"/>
          <w:szCs w:val="28"/>
          <w:lang w:eastAsia="ru-RU"/>
        </w:rPr>
      </w:pPr>
      <w:r>
        <w:rPr>
          <w:rFonts w:ascii="Times New Roman" w:hAnsi="Times New Roman" w:cs="Times New Roman"/>
          <w:bCs/>
          <w:color w:val="000000"/>
          <w:sz w:val="28"/>
          <w:szCs w:val="28"/>
        </w:rPr>
        <w:t>5</w:t>
      </w:r>
      <w:r w:rsidR="00E67E96">
        <w:rPr>
          <w:rFonts w:ascii="Times New Roman" w:hAnsi="Times New Roman" w:cs="Times New Roman"/>
          <w:bCs/>
          <w:color w:val="000000"/>
          <w:sz w:val="28"/>
          <w:szCs w:val="28"/>
        </w:rPr>
        <w:t>.Приложение 2</w:t>
      </w:r>
      <w:r w:rsidR="00E67E96" w:rsidRPr="00E67E96">
        <w:rPr>
          <w:rFonts w:ascii="Times New Roman" w:eastAsia="Calibri" w:hAnsi="Times New Roman" w:cs="Times New Roman"/>
          <w:b/>
          <w:sz w:val="24"/>
          <w:szCs w:val="24"/>
          <w:lang w:eastAsia="ru-RU"/>
        </w:rPr>
        <w:t xml:space="preserve"> </w:t>
      </w:r>
      <w:r w:rsidR="00E67E96">
        <w:rPr>
          <w:rFonts w:ascii="Times New Roman" w:eastAsia="Calibri" w:hAnsi="Times New Roman" w:cs="Times New Roman"/>
          <w:b/>
          <w:sz w:val="24"/>
          <w:szCs w:val="24"/>
          <w:lang w:eastAsia="ru-RU"/>
        </w:rPr>
        <w:t>«</w:t>
      </w:r>
      <w:r w:rsidR="00E67E96" w:rsidRPr="004C6D2D">
        <w:rPr>
          <w:rFonts w:ascii="Times New Roman" w:eastAsia="Calibri" w:hAnsi="Times New Roman" w:cs="Times New Roman"/>
          <w:sz w:val="28"/>
          <w:szCs w:val="28"/>
          <w:lang w:eastAsia="ru-RU"/>
        </w:rPr>
        <w:t>Объем Межбюджетных трансфертов, предусмотренных к получению из областного бюджета на 2022 год и на плановый период 2023 и 2024 годов»</w:t>
      </w:r>
      <w:r w:rsidR="004C6D2D">
        <w:rPr>
          <w:rFonts w:ascii="Times New Roman" w:eastAsia="Calibri" w:hAnsi="Times New Roman" w:cs="Times New Roman"/>
          <w:sz w:val="28"/>
          <w:szCs w:val="28"/>
          <w:lang w:eastAsia="ru-RU"/>
        </w:rPr>
        <w:t xml:space="preserve"> изложить в новой редакци</w:t>
      </w:r>
      <w:proofErr w:type="gramStart"/>
      <w:r w:rsidR="004C6D2D">
        <w:rPr>
          <w:rFonts w:ascii="Times New Roman" w:eastAsia="Calibri" w:hAnsi="Times New Roman" w:cs="Times New Roman"/>
          <w:sz w:val="28"/>
          <w:szCs w:val="28"/>
          <w:lang w:eastAsia="ru-RU"/>
        </w:rPr>
        <w:t>и(</w:t>
      </w:r>
      <w:proofErr w:type="gramEnd"/>
      <w:r w:rsidR="004C6D2D">
        <w:rPr>
          <w:rFonts w:ascii="Times New Roman" w:eastAsia="Calibri" w:hAnsi="Times New Roman" w:cs="Times New Roman"/>
          <w:sz w:val="28"/>
          <w:szCs w:val="28"/>
          <w:lang w:eastAsia="ru-RU"/>
        </w:rPr>
        <w:t>прилагается)</w:t>
      </w:r>
    </w:p>
    <w:p w:rsidR="009B157F" w:rsidRPr="004C7548" w:rsidRDefault="00006F80" w:rsidP="00006F80">
      <w:pPr>
        <w:spacing w:after="0" w:line="240" w:lineRule="atLeast"/>
        <w:rPr>
          <w:rFonts w:ascii="Times New Roman" w:eastAsia="Calibri" w:hAnsi="Times New Roman" w:cs="Times New Roman"/>
          <w:b/>
          <w:sz w:val="24"/>
          <w:szCs w:val="24"/>
          <w:lang w:eastAsia="ru-RU"/>
        </w:rPr>
      </w:pPr>
      <w:r>
        <w:rPr>
          <w:rFonts w:ascii="Times New Roman" w:eastAsia="Times New Roman" w:hAnsi="Times New Roman" w:cs="Times New Roman"/>
          <w:sz w:val="28"/>
          <w:szCs w:val="28"/>
          <w:lang w:eastAsia="ru-RU"/>
        </w:rPr>
        <w:t>6</w:t>
      </w:r>
      <w:r w:rsidR="009B157F" w:rsidRPr="009B157F">
        <w:rPr>
          <w:rFonts w:ascii="Times New Roman" w:eastAsia="Times New Roman" w:hAnsi="Times New Roman" w:cs="Times New Roman"/>
          <w:sz w:val="28"/>
          <w:szCs w:val="28"/>
          <w:lang w:eastAsia="ru-RU"/>
        </w:rPr>
        <w:t xml:space="preserve">. </w:t>
      </w:r>
      <w:r w:rsidR="009B157F">
        <w:rPr>
          <w:rFonts w:ascii="Times New Roman" w:eastAsia="Times New Roman" w:hAnsi="Times New Roman" w:cs="Times New Roman"/>
          <w:sz w:val="28"/>
          <w:szCs w:val="28"/>
          <w:lang w:eastAsia="ru-RU"/>
        </w:rPr>
        <w:t>Приложение 4</w:t>
      </w:r>
      <w:r w:rsidR="009B157F" w:rsidRPr="009B157F">
        <w:rPr>
          <w:rFonts w:ascii="Times New Roman" w:eastAsia="Times New Roman" w:hAnsi="Times New Roman" w:cs="Times New Roman"/>
          <w:sz w:val="28"/>
          <w:szCs w:val="28"/>
          <w:lang w:eastAsia="ru-RU"/>
        </w:rPr>
        <w:t xml:space="preserve"> «Распределение бюджетных ассигнований сельского поселения по разделам и подразделам классификации расходов бюдже</w:t>
      </w:r>
      <w:r w:rsidR="009B157F">
        <w:rPr>
          <w:rFonts w:ascii="Times New Roman" w:eastAsia="Times New Roman" w:hAnsi="Times New Roman" w:cs="Times New Roman"/>
          <w:sz w:val="28"/>
          <w:szCs w:val="28"/>
          <w:lang w:eastAsia="ru-RU"/>
        </w:rPr>
        <w:t>тов Российской Федерации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w:t>
      </w:r>
      <w:bookmarkStart w:id="3" w:name="OLE_LINK20"/>
      <w:bookmarkStart w:id="4" w:name="OLE_LINK19"/>
      <w:r w:rsidR="009B157F" w:rsidRPr="009B157F">
        <w:rPr>
          <w:rFonts w:ascii="Times New Roman" w:eastAsia="Times New Roman" w:hAnsi="Times New Roman" w:cs="Times New Roman"/>
          <w:sz w:val="28"/>
          <w:szCs w:val="28"/>
          <w:lang w:eastAsia="ru-RU"/>
        </w:rPr>
        <w:t xml:space="preserve"> изложить в новой редакции (прилагается)</w:t>
      </w:r>
      <w:r w:rsidR="009B157F" w:rsidRPr="009B157F">
        <w:rPr>
          <w:rFonts w:ascii="Times New Roman" w:eastAsia="Calibri" w:hAnsi="Times New Roman" w:cs="Times New Roman"/>
          <w:b/>
          <w:sz w:val="28"/>
          <w:szCs w:val="28"/>
          <w:lang w:eastAsia="ru-RU"/>
        </w:rPr>
        <w:t xml:space="preserve">  </w:t>
      </w:r>
    </w:p>
    <w:bookmarkEnd w:id="3"/>
    <w:bookmarkEnd w:id="4"/>
    <w:p w:rsidR="009B157F" w:rsidRPr="004C7548" w:rsidRDefault="00006F80" w:rsidP="00006F80">
      <w:pPr>
        <w:spacing w:after="0" w:line="240" w:lineRule="atLeast"/>
        <w:rPr>
          <w:rFonts w:ascii="Times New Roman" w:eastAsia="Calibri" w:hAnsi="Times New Roman" w:cs="Times New Roman"/>
          <w:b/>
          <w:bCs/>
          <w:sz w:val="24"/>
          <w:szCs w:val="24"/>
          <w:lang w:eastAsia="ru-RU"/>
        </w:rPr>
      </w:pPr>
      <w:r>
        <w:rPr>
          <w:rFonts w:ascii="Times New Roman" w:eastAsia="Times New Roman" w:hAnsi="Times New Roman" w:cs="Times New Roman"/>
          <w:sz w:val="28"/>
          <w:szCs w:val="28"/>
          <w:lang w:eastAsia="ru-RU"/>
        </w:rPr>
        <w:t xml:space="preserve"> 7</w:t>
      </w:r>
      <w:r w:rsidR="009B157F">
        <w:rPr>
          <w:rFonts w:ascii="Times New Roman" w:eastAsia="Times New Roman" w:hAnsi="Times New Roman" w:cs="Times New Roman"/>
          <w:sz w:val="28"/>
          <w:szCs w:val="28"/>
          <w:lang w:eastAsia="ru-RU"/>
        </w:rPr>
        <w:t>. Приложение 5</w:t>
      </w:r>
      <w:r w:rsidR="009B157F" w:rsidRPr="009B157F">
        <w:rPr>
          <w:rFonts w:ascii="Times New Roman" w:eastAsia="Times New Roman" w:hAnsi="Times New Roman" w:cs="Times New Roman"/>
          <w:sz w:val="28"/>
          <w:szCs w:val="28"/>
          <w:lang w:eastAsia="ru-RU"/>
        </w:rPr>
        <w:t xml:space="preserve"> «Ведомственная структура расходов бюд</w:t>
      </w:r>
      <w:r w:rsidR="009B157F">
        <w:rPr>
          <w:rFonts w:ascii="Times New Roman" w:eastAsia="Times New Roman" w:hAnsi="Times New Roman" w:cs="Times New Roman"/>
          <w:sz w:val="28"/>
          <w:szCs w:val="28"/>
          <w:lang w:eastAsia="ru-RU"/>
        </w:rPr>
        <w:t>жета сельского поселения на 2022 год и на плановый период 2023 и 2024 годов</w:t>
      </w:r>
      <w:r w:rsidR="009B157F" w:rsidRPr="009B157F">
        <w:rPr>
          <w:rFonts w:ascii="Times New Roman" w:eastAsia="Times New Roman" w:hAnsi="Times New Roman" w:cs="Times New Roman"/>
          <w:sz w:val="28"/>
          <w:szCs w:val="28"/>
          <w:lang w:eastAsia="ru-RU"/>
        </w:rPr>
        <w:t xml:space="preserve"> год» </w:t>
      </w:r>
      <w:bookmarkStart w:id="5" w:name="OLE_LINK27"/>
      <w:bookmarkStart w:id="6" w:name="OLE_LINK26"/>
      <w:r w:rsidR="009B157F" w:rsidRPr="009B157F">
        <w:rPr>
          <w:rFonts w:ascii="Times New Roman" w:eastAsia="Times New Roman" w:hAnsi="Times New Roman" w:cs="Times New Roman"/>
          <w:sz w:val="28"/>
          <w:szCs w:val="28"/>
          <w:lang w:eastAsia="ru-RU"/>
        </w:rPr>
        <w:t>изложить в новой редакции (прилагается)</w:t>
      </w:r>
      <w:r w:rsidR="009B157F" w:rsidRPr="009B157F">
        <w:rPr>
          <w:rFonts w:ascii="Times New Roman" w:eastAsia="Calibri" w:hAnsi="Times New Roman" w:cs="Times New Roman"/>
          <w:b/>
          <w:bCs/>
          <w:sz w:val="24"/>
          <w:szCs w:val="24"/>
          <w:lang w:eastAsia="ru-RU"/>
        </w:rPr>
        <w:t xml:space="preserve"> </w:t>
      </w:r>
    </w:p>
    <w:bookmarkEnd w:id="5"/>
    <w:bookmarkEnd w:id="6"/>
    <w:p w:rsidR="004C6D2D" w:rsidRPr="004C6D2D" w:rsidRDefault="00006F80" w:rsidP="00006F80">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8</w:t>
      </w:r>
      <w:r w:rsidR="009B157F">
        <w:rPr>
          <w:rFonts w:ascii="Times New Roman" w:eastAsia="Times New Roman" w:hAnsi="Times New Roman" w:cs="Times New Roman"/>
          <w:sz w:val="28"/>
          <w:szCs w:val="28"/>
          <w:lang w:eastAsia="ru-RU"/>
        </w:rPr>
        <w:t xml:space="preserve">. </w:t>
      </w:r>
      <w:proofErr w:type="gramStart"/>
      <w:r w:rsidR="009B157F">
        <w:rPr>
          <w:rFonts w:ascii="Times New Roman" w:eastAsia="Times New Roman" w:hAnsi="Times New Roman" w:cs="Times New Roman"/>
          <w:sz w:val="28"/>
          <w:szCs w:val="28"/>
          <w:lang w:eastAsia="ru-RU"/>
        </w:rPr>
        <w:t>Приложение 6</w:t>
      </w:r>
      <w:r w:rsidR="009B157F" w:rsidRPr="009B157F">
        <w:rPr>
          <w:rFonts w:ascii="Times New Roman" w:eastAsia="Times New Roman" w:hAnsi="Times New Roman" w:cs="Times New Roman"/>
          <w:sz w:val="28"/>
          <w:szCs w:val="28"/>
          <w:lang w:eastAsia="ru-RU"/>
        </w:rPr>
        <w:t xml:space="preserve">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w:t>
      </w:r>
      <w:r w:rsidR="009B157F">
        <w:rPr>
          <w:rFonts w:ascii="Times New Roman" w:eastAsia="Times New Roman" w:hAnsi="Times New Roman" w:cs="Times New Roman"/>
          <w:sz w:val="28"/>
          <w:szCs w:val="28"/>
          <w:lang w:eastAsia="ru-RU"/>
        </w:rPr>
        <w:t>ов Российской Федерации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 xml:space="preserve">»  </w:t>
      </w:r>
      <w:bookmarkStart w:id="7" w:name="OLE_LINK36"/>
      <w:bookmarkStart w:id="8" w:name="OLE_LINK35"/>
      <w:bookmarkStart w:id="9" w:name="OLE_LINK34"/>
      <w:r w:rsidR="009B157F" w:rsidRPr="009B157F">
        <w:rPr>
          <w:rFonts w:ascii="Times New Roman" w:eastAsia="Times New Roman" w:hAnsi="Times New Roman" w:cs="Times New Roman"/>
          <w:sz w:val="28"/>
          <w:szCs w:val="28"/>
          <w:lang w:eastAsia="ru-RU"/>
        </w:rPr>
        <w:t>изложить в новой редакции (прилагается)</w:t>
      </w:r>
      <w:bookmarkEnd w:id="7"/>
      <w:bookmarkEnd w:id="8"/>
      <w:bookmarkEnd w:id="9"/>
      <w:r w:rsidR="009B157F" w:rsidRPr="009B157F">
        <w:rPr>
          <w:rFonts w:ascii="Times New Roman" w:eastAsia="Times New Roman" w:hAnsi="Times New Roman" w:cs="Times New Roman"/>
          <w:sz w:val="28"/>
          <w:szCs w:val="28"/>
          <w:lang w:eastAsia="ru-RU"/>
        </w:rPr>
        <w:t>.</w:t>
      </w:r>
      <w:r w:rsidR="004C6D2D" w:rsidRPr="004C6D2D">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9</w:t>
      </w:r>
      <w:r w:rsidR="004C6D2D">
        <w:rPr>
          <w:rFonts w:ascii="Times New Roman" w:eastAsia="Calibri" w:hAnsi="Times New Roman" w:cs="Times New Roman"/>
          <w:b/>
          <w:sz w:val="24"/>
          <w:szCs w:val="24"/>
          <w:lang w:eastAsia="ru-RU"/>
        </w:rPr>
        <w:t>.</w:t>
      </w:r>
      <w:r w:rsidR="004C6D2D" w:rsidRPr="004C6D2D">
        <w:rPr>
          <w:rFonts w:ascii="Times New Roman" w:eastAsia="Calibri" w:hAnsi="Times New Roman" w:cs="Times New Roman"/>
          <w:sz w:val="28"/>
          <w:szCs w:val="28"/>
          <w:lang w:eastAsia="ru-RU"/>
        </w:rPr>
        <w:t>Приложение</w:t>
      </w:r>
      <w:r w:rsidR="004C6D2D">
        <w:rPr>
          <w:rFonts w:ascii="Times New Roman" w:eastAsia="Calibri" w:hAnsi="Times New Roman" w:cs="Times New Roman"/>
          <w:sz w:val="28"/>
          <w:szCs w:val="28"/>
          <w:lang w:eastAsia="ru-RU"/>
        </w:rPr>
        <w:t xml:space="preserve"> 7»Объем межбюджетных трансфертов, передаваемых бюджету муниципального района из бюджета сельского поселения на осуществление части полномочий</w:t>
      </w:r>
      <w:proofErr w:type="gramEnd"/>
      <w:r w:rsidR="004C6D2D">
        <w:rPr>
          <w:rFonts w:ascii="Times New Roman" w:eastAsia="Calibri" w:hAnsi="Times New Roman" w:cs="Times New Roman"/>
          <w:sz w:val="28"/>
          <w:szCs w:val="28"/>
          <w:lang w:eastAsia="ru-RU"/>
        </w:rPr>
        <w:t xml:space="preserve"> по решению вопросов местного значения на 2022 год и на плановый период 2023 и 2024 годов»</w:t>
      </w:r>
      <w:r w:rsidR="004C6D2D" w:rsidRPr="004C6D2D">
        <w:rPr>
          <w:rFonts w:ascii="Times New Roman" w:eastAsia="Times New Roman" w:hAnsi="Times New Roman" w:cs="Times New Roman"/>
          <w:sz w:val="28"/>
          <w:szCs w:val="28"/>
          <w:lang w:eastAsia="ru-RU"/>
        </w:rPr>
        <w:t xml:space="preserve"> </w:t>
      </w:r>
      <w:r w:rsidR="004C6D2D" w:rsidRPr="009B157F">
        <w:rPr>
          <w:rFonts w:ascii="Times New Roman" w:eastAsia="Times New Roman" w:hAnsi="Times New Roman" w:cs="Times New Roman"/>
          <w:sz w:val="28"/>
          <w:szCs w:val="28"/>
          <w:lang w:eastAsia="ru-RU"/>
        </w:rPr>
        <w:t>изложить в новой редакции (прилагается).</w:t>
      </w:r>
    </w:p>
    <w:p w:rsidR="009B157F" w:rsidRDefault="009B157F" w:rsidP="00D03430">
      <w:pPr>
        <w:tabs>
          <w:tab w:val="left" w:pos="1110"/>
          <w:tab w:val="center" w:pos="4677"/>
        </w:tabs>
        <w:spacing w:after="0" w:line="240" w:lineRule="atLeast"/>
        <w:rPr>
          <w:rFonts w:ascii="Times New Roman" w:eastAsia="Calibri" w:hAnsi="Times New Roman" w:cs="Times New Roman"/>
          <w:b/>
          <w:bCs/>
          <w:sz w:val="24"/>
          <w:szCs w:val="24"/>
          <w:lang w:eastAsia="ru-RU"/>
        </w:rPr>
      </w:pPr>
      <w:r w:rsidRPr="009B157F">
        <w:rPr>
          <w:rFonts w:ascii="Times New Roman" w:eastAsia="Calibri" w:hAnsi="Times New Roman" w:cs="Times New Roman"/>
          <w:b/>
          <w:bCs/>
          <w:sz w:val="24"/>
          <w:szCs w:val="24"/>
          <w:lang w:eastAsia="ru-RU"/>
        </w:rPr>
        <w:t xml:space="preserve"> </w:t>
      </w:r>
    </w:p>
    <w:p w:rsidR="009B157F" w:rsidRPr="009B157F" w:rsidRDefault="009B157F" w:rsidP="00D03430">
      <w:pPr>
        <w:tabs>
          <w:tab w:val="left" w:pos="851"/>
        </w:tabs>
        <w:spacing w:after="0" w:line="240" w:lineRule="atLeast"/>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Глава сельского поселения</w:t>
      </w:r>
    </w:p>
    <w:p w:rsidR="009A0622" w:rsidRPr="00A1396C" w:rsidRDefault="009B157F" w:rsidP="00D03430">
      <w:pPr>
        <w:spacing w:after="0" w:line="240" w:lineRule="atLeast"/>
        <w:rPr>
          <w:rFonts w:ascii="Times New Roman" w:eastAsia="Calibri" w:hAnsi="Times New Roman" w:cs="Times New Roman"/>
          <w:b/>
          <w:bCs/>
          <w:sz w:val="28"/>
          <w:szCs w:val="28"/>
          <w:lang w:eastAsia="ru-RU"/>
        </w:rPr>
        <w:sectPr w:rsidR="009A0622" w:rsidRPr="00A1396C" w:rsidSect="004C6D2D">
          <w:pgSz w:w="11906" w:h="16838"/>
          <w:pgMar w:top="0" w:right="566" w:bottom="993" w:left="1560" w:header="709" w:footer="0" w:gutter="0"/>
          <w:cols w:space="720"/>
        </w:sectPr>
      </w:pPr>
      <w:r w:rsidRPr="009B157F">
        <w:rPr>
          <w:rFonts w:ascii="Times New Roman" w:eastAsia="Times New Roman" w:hAnsi="Times New Roman" w:cs="Times New Roman"/>
          <w:sz w:val="28"/>
          <w:szCs w:val="28"/>
          <w:lang w:eastAsia="ru-RU"/>
        </w:rPr>
        <w:t xml:space="preserve">Нижнематренский сельсовет                                                         </w:t>
      </w:r>
      <w:proofErr w:type="spellStart"/>
      <w:r w:rsidRPr="009B157F">
        <w:rPr>
          <w:rFonts w:ascii="Times New Roman" w:eastAsia="Times New Roman" w:hAnsi="Times New Roman" w:cs="Times New Roman"/>
          <w:sz w:val="28"/>
          <w:szCs w:val="28"/>
          <w:lang w:eastAsia="ru-RU"/>
        </w:rPr>
        <w:t>В.В.Батышкин</w:t>
      </w:r>
      <w:proofErr w:type="spellEnd"/>
      <w:r w:rsidRPr="009B157F">
        <w:rPr>
          <w:rFonts w:ascii="Times New Roman" w:eastAsia="Calibri" w:hAnsi="Times New Roman" w:cs="Times New Roman"/>
          <w:b/>
          <w:bCs/>
          <w:sz w:val="28"/>
          <w:szCs w:val="28"/>
          <w:lang w:eastAsia="ru-RU"/>
        </w:rPr>
        <w:t xml:space="preserve">  </w:t>
      </w: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0573"/>
        <w:gridCol w:w="242"/>
        <w:gridCol w:w="4603"/>
        <w:gridCol w:w="242"/>
      </w:tblGrid>
      <w:tr w:rsidR="009A0622" w:rsidRPr="009A0622" w:rsidTr="00EE3EA6">
        <w:trPr>
          <w:gridAfter w:val="2"/>
          <w:wAfter w:w="4845" w:type="dxa"/>
          <w:trHeight w:val="320"/>
        </w:trPr>
        <w:tc>
          <w:tcPr>
            <w:tcW w:w="10573"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r w:rsidR="00EE3EA6" w:rsidRPr="009A0622" w:rsidTr="00EE3EA6">
        <w:trPr>
          <w:trHeight w:val="1339"/>
        </w:trPr>
        <w:tc>
          <w:tcPr>
            <w:tcW w:w="15418" w:type="dxa"/>
            <w:gridSpan w:val="3"/>
            <w:vAlign w:val="center"/>
          </w:tcPr>
          <w:p w:rsidR="00EE3EA6" w:rsidRPr="009A0622" w:rsidRDefault="00EE3EA6" w:rsidP="005A37DC">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EE3EA6"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p>
          <w:p w:rsidR="00EE3EA6" w:rsidRPr="004C7548" w:rsidRDefault="00EE3EA6" w:rsidP="005A37DC">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поселения по видам доходов  на 2022 год и на плановый период 2023 и 2024 годов</w:t>
            </w:r>
            <w:proofErr w:type="gramStart"/>
            <w:r w:rsidRPr="004C7548">
              <w:rPr>
                <w:rFonts w:ascii="Times New Roman" w:eastAsia="Calibri" w:hAnsi="Times New Roman" w:cs="Times New Roman"/>
                <w:b/>
                <w:sz w:val="24"/>
                <w:szCs w:val="24"/>
                <w:lang w:eastAsia="ru-RU"/>
              </w:rPr>
              <w:t xml:space="preserve"> .</w:t>
            </w:r>
            <w:proofErr w:type="gramEnd"/>
          </w:p>
          <w:p w:rsidR="00EE3EA6" w:rsidRPr="009A0622" w:rsidRDefault="00EE3EA6" w:rsidP="005A37DC">
            <w:pPr>
              <w:tabs>
                <w:tab w:val="left" w:pos="2775"/>
              </w:tabs>
              <w:spacing w:after="0" w:line="240" w:lineRule="auto"/>
              <w:jc w:val="center"/>
              <w:rPr>
                <w:rFonts w:ascii="Times New Roman" w:eastAsia="Calibri" w:hAnsi="Times New Roman" w:cs="Times New Roman"/>
                <w:b/>
                <w:sz w:val="28"/>
                <w:szCs w:val="28"/>
                <w:lang w:eastAsia="ru-RU"/>
              </w:rPr>
            </w:pPr>
          </w:p>
          <w:tbl>
            <w:tblPr>
              <w:tblW w:w="14595" w:type="dxa"/>
              <w:tblLayout w:type="fixed"/>
              <w:tblCellMar>
                <w:left w:w="30" w:type="dxa"/>
                <w:right w:w="30" w:type="dxa"/>
              </w:tblCellMar>
              <w:tblLook w:val="04A0" w:firstRow="1" w:lastRow="0" w:firstColumn="1" w:lastColumn="0" w:noHBand="0" w:noVBand="1"/>
            </w:tblPr>
            <w:tblGrid>
              <w:gridCol w:w="2549"/>
              <w:gridCol w:w="6943"/>
              <w:gridCol w:w="1559"/>
              <w:gridCol w:w="1701"/>
              <w:gridCol w:w="1843"/>
            </w:tblGrid>
            <w:tr w:rsidR="00EE3EA6" w:rsidRPr="009A0622" w:rsidTr="005A37DC">
              <w:trPr>
                <w:trHeight w:val="155"/>
              </w:trPr>
              <w:tc>
                <w:tcPr>
                  <w:tcW w:w="2549" w:type="dxa"/>
                  <w:tcBorders>
                    <w:top w:val="single" w:sz="2" w:space="0" w:color="000000"/>
                    <w:left w:val="single" w:sz="2" w:space="0" w:color="000000"/>
                    <w:bottom w:val="single" w:sz="6" w:space="0" w:color="auto"/>
                    <w:right w:val="single" w:sz="2" w:space="0" w:color="000000"/>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6943" w:type="dxa"/>
                  <w:tcBorders>
                    <w:top w:val="single" w:sz="2" w:space="0" w:color="000000"/>
                    <w:left w:val="single" w:sz="2" w:space="0" w:color="000000"/>
                    <w:bottom w:val="single" w:sz="6" w:space="0" w:color="auto"/>
                    <w:right w:val="single" w:sz="2" w:space="0" w:color="000000"/>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(в рублях)</w:t>
                  </w:r>
                </w:p>
              </w:tc>
            </w:tr>
            <w:tr w:rsidR="00EE3EA6" w:rsidRPr="009A0622" w:rsidTr="005A37DC">
              <w:trPr>
                <w:trHeight w:val="689"/>
              </w:trPr>
              <w:tc>
                <w:tcPr>
                  <w:tcW w:w="2549" w:type="dxa"/>
                  <w:tcBorders>
                    <w:top w:val="single" w:sz="6" w:space="0" w:color="auto"/>
                    <w:left w:val="single" w:sz="6" w:space="0" w:color="auto"/>
                    <w:bottom w:val="nil"/>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Код бюджетной классификации</w:t>
                  </w:r>
                </w:p>
              </w:tc>
              <w:tc>
                <w:tcPr>
                  <w:tcW w:w="6943" w:type="dxa"/>
                  <w:tcBorders>
                    <w:top w:val="single" w:sz="6" w:space="0" w:color="auto"/>
                    <w:left w:val="single" w:sz="6" w:space="0" w:color="auto"/>
                    <w:bottom w:val="nil"/>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2022 г.</w:t>
                  </w:r>
                </w:p>
              </w:tc>
              <w:tc>
                <w:tcPr>
                  <w:tcW w:w="1701" w:type="dxa"/>
                  <w:tcBorders>
                    <w:top w:val="single" w:sz="6" w:space="0" w:color="auto"/>
                    <w:left w:val="single" w:sz="6" w:space="0" w:color="auto"/>
                    <w:bottom w:val="nil"/>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2023 г.</w:t>
                  </w:r>
                </w:p>
              </w:tc>
              <w:tc>
                <w:tcPr>
                  <w:tcW w:w="1843" w:type="dxa"/>
                  <w:tcBorders>
                    <w:top w:val="single" w:sz="6" w:space="0" w:color="auto"/>
                    <w:left w:val="single" w:sz="6" w:space="0" w:color="auto"/>
                    <w:bottom w:val="nil"/>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2024 г.</w:t>
                  </w:r>
                </w:p>
              </w:tc>
            </w:tr>
            <w:tr w:rsidR="00EE3EA6" w:rsidRPr="009A0622" w:rsidTr="005A37DC">
              <w:trPr>
                <w:trHeight w:val="80"/>
              </w:trPr>
              <w:tc>
                <w:tcPr>
                  <w:tcW w:w="2549" w:type="dxa"/>
                  <w:tcBorders>
                    <w:top w:val="nil"/>
                    <w:left w:val="single" w:sz="6" w:space="0" w:color="auto"/>
                    <w:bottom w:val="single" w:sz="6" w:space="0" w:color="auto"/>
                    <w:right w:val="single" w:sz="6" w:space="0" w:color="auto"/>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nil"/>
                    <w:left w:val="single" w:sz="6" w:space="0" w:color="auto"/>
                    <w:bottom w:val="single" w:sz="6" w:space="0" w:color="auto"/>
                    <w:right w:val="single" w:sz="6" w:space="0" w:color="auto"/>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559" w:type="dxa"/>
                  <w:tcBorders>
                    <w:top w:val="nil"/>
                    <w:left w:val="single" w:sz="6" w:space="0" w:color="auto"/>
                    <w:bottom w:val="single" w:sz="6" w:space="0" w:color="auto"/>
                    <w:right w:val="single" w:sz="6" w:space="0" w:color="auto"/>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701" w:type="dxa"/>
                  <w:tcBorders>
                    <w:top w:val="nil"/>
                    <w:left w:val="single" w:sz="6" w:space="0" w:color="auto"/>
                    <w:bottom w:val="single" w:sz="6" w:space="0" w:color="auto"/>
                    <w:right w:val="single" w:sz="6" w:space="0" w:color="auto"/>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843" w:type="dxa"/>
                  <w:tcBorders>
                    <w:top w:val="nil"/>
                    <w:left w:val="single" w:sz="6" w:space="0" w:color="auto"/>
                    <w:bottom w:val="single" w:sz="6" w:space="0" w:color="auto"/>
                    <w:right w:val="single" w:sz="6" w:space="0" w:color="auto"/>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r>
            <w:tr w:rsidR="00EE3EA6" w:rsidRPr="009A0622" w:rsidTr="005A37DC">
              <w:trPr>
                <w:trHeight w:val="247"/>
              </w:trPr>
              <w:tc>
                <w:tcPr>
                  <w:tcW w:w="2549" w:type="dxa"/>
                  <w:tcBorders>
                    <w:top w:val="single" w:sz="6" w:space="0" w:color="auto"/>
                    <w:left w:val="single" w:sz="6" w:space="0" w:color="auto"/>
                    <w:bottom w:val="single" w:sz="6" w:space="0" w:color="auto"/>
                    <w:right w:val="single" w:sz="6" w:space="0" w:color="auto"/>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2 516 500</w:t>
                  </w:r>
                  <w:r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2 551</w:t>
                  </w:r>
                  <w:r w:rsidRPr="009A0622">
                    <w:rPr>
                      <w:rFonts w:ascii="Times New Roman" w:eastAsia="Times New Roman" w:hAnsi="Times New Roman" w:cs="Times New Roman"/>
                      <w:b/>
                      <w:bCs/>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2 595 000</w:t>
                  </w:r>
                  <w:r w:rsidRPr="009A0622">
                    <w:rPr>
                      <w:rFonts w:ascii="Times New Roman" w:eastAsia="Calibri" w:hAnsi="Times New Roman" w:cs="Times New Roman"/>
                      <w:b/>
                      <w:sz w:val="20"/>
                      <w:szCs w:val="20"/>
                      <w:lang w:eastAsia="ru-RU"/>
                    </w:rPr>
                    <w:t>,00</w:t>
                  </w:r>
                </w:p>
              </w:tc>
            </w:tr>
            <w:tr w:rsidR="00EE3EA6" w:rsidRPr="009A0622" w:rsidTr="005A37DC">
              <w:trPr>
                <w:trHeight w:val="264"/>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1 01 02000 01 0000 110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r w:rsidRPr="009A0622">
                    <w:rPr>
                      <w:rFonts w:ascii="Times New Roman" w:eastAsia="Times New Roman" w:hAnsi="Times New Roman" w:cs="Times New Roman"/>
                      <w:sz w:val="20"/>
                      <w:szCs w:val="20"/>
                      <w:lang w:eastAsia="ru-RU"/>
                    </w:rPr>
                    <w:t> 500,00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145</w:t>
                  </w:r>
                  <w:r w:rsidRPr="009A0622">
                    <w:rPr>
                      <w:rFonts w:ascii="Times New Roman" w:eastAsia="Calibri" w:hAnsi="Times New Roman" w:cs="Times New Roman"/>
                      <w:sz w:val="20"/>
                      <w:szCs w:val="20"/>
                      <w:lang w:eastAsia="ru-RU"/>
                    </w:rPr>
                    <w:t> 000,00</w:t>
                  </w:r>
                </w:p>
              </w:tc>
            </w:tr>
            <w:tr w:rsidR="00EE3EA6" w:rsidRPr="009A0622" w:rsidTr="005A37DC">
              <w:trPr>
                <w:trHeight w:val="381"/>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1 05 01000 00 0000 110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r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940</w:t>
                  </w:r>
                  <w:r w:rsidRPr="009A0622">
                    <w:rPr>
                      <w:rFonts w:ascii="Times New Roman" w:eastAsia="Calibri" w:hAnsi="Times New Roman" w:cs="Times New Roman"/>
                      <w:sz w:val="20"/>
                      <w:szCs w:val="20"/>
                      <w:lang w:eastAsia="ru-RU"/>
                    </w:rPr>
                    <w:t> 000,00</w:t>
                  </w:r>
                </w:p>
              </w:tc>
            </w:tr>
            <w:tr w:rsidR="00EE3EA6" w:rsidRPr="009A0622" w:rsidTr="005A37DC">
              <w:trPr>
                <w:trHeight w:val="265"/>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1 06 01000 00 0000 110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r w:rsidRPr="009A0622">
                    <w:rPr>
                      <w:rFonts w:ascii="Times New Roman" w:eastAsia="Calibri" w:hAnsi="Times New Roman" w:cs="Times New Roman"/>
                      <w:sz w:val="20"/>
                      <w:szCs w:val="20"/>
                      <w:lang w:eastAsia="ru-RU"/>
                    </w:rPr>
                    <w:t> 000,00</w:t>
                  </w:r>
                </w:p>
              </w:tc>
            </w:tr>
            <w:tr w:rsidR="00EE3EA6" w:rsidRPr="009A0622" w:rsidTr="005A37DC">
              <w:trPr>
                <w:trHeight w:val="268"/>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1 06 06000 00 0000 110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1 476</w:t>
                  </w:r>
                  <w:r w:rsidRPr="009A0622">
                    <w:rPr>
                      <w:rFonts w:ascii="Times New Roman" w:eastAsia="Times New Roman" w:hAnsi="Times New Roman" w:cs="Times New Roman"/>
                      <w:sz w:val="20"/>
                      <w:szCs w:val="20"/>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1 479</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1 487</w:t>
                  </w:r>
                  <w:r w:rsidRPr="009A0622">
                    <w:rPr>
                      <w:rFonts w:ascii="Times New Roman" w:eastAsia="Calibri" w:hAnsi="Times New Roman" w:cs="Times New Roman"/>
                      <w:sz w:val="20"/>
                      <w:szCs w:val="20"/>
                      <w:lang w:eastAsia="ru-RU"/>
                    </w:rPr>
                    <w:t> 000,00</w:t>
                  </w:r>
                </w:p>
              </w:tc>
            </w:tr>
            <w:tr w:rsidR="00EE3EA6" w:rsidRPr="009A0622" w:rsidTr="005A37DC">
              <w:trPr>
                <w:trHeight w:val="259"/>
              </w:trPr>
              <w:tc>
                <w:tcPr>
                  <w:tcW w:w="2549" w:type="dxa"/>
                  <w:tcBorders>
                    <w:top w:val="single" w:sz="6" w:space="0" w:color="auto"/>
                    <w:left w:val="single" w:sz="6" w:space="0" w:color="auto"/>
                    <w:bottom w:val="single" w:sz="6" w:space="0" w:color="auto"/>
                    <w:right w:val="single" w:sz="6" w:space="0" w:color="auto"/>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0"/>
                      <w:szCs w:val="20"/>
                      <w:lang w:eastAsia="ru-RU"/>
                    </w:rPr>
                  </w:pPr>
                  <w:r w:rsidRPr="009A0622">
                    <w:rPr>
                      <w:rFonts w:ascii="Times New Roman" w:eastAsia="Times New Roman" w:hAnsi="Times New Roman" w:cs="Times New Roman"/>
                      <w:b/>
                      <w:color w:val="000000"/>
                      <w:sz w:val="20"/>
                      <w:szCs w:val="20"/>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Pr="009A0622">
                    <w:rPr>
                      <w:rFonts w:ascii="Times New Roman" w:eastAsia="Times New Roman" w:hAnsi="Times New Roman" w:cs="Times New Roman"/>
                      <w:b/>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Pr="009A0622">
                    <w:rPr>
                      <w:rFonts w:ascii="Times New Roman" w:eastAsia="Times New Roman" w:hAnsi="Times New Roman" w:cs="Times New Roman"/>
                      <w:b/>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546 400</w:t>
                  </w:r>
                  <w:r w:rsidRPr="009A0622">
                    <w:rPr>
                      <w:rFonts w:ascii="Times New Roman" w:eastAsia="Calibri" w:hAnsi="Times New Roman" w:cs="Times New Roman"/>
                      <w:b/>
                      <w:sz w:val="20"/>
                      <w:szCs w:val="20"/>
                      <w:lang w:eastAsia="ru-RU"/>
                    </w:rPr>
                    <w:t>,00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lang w:eastAsia="ru-RU"/>
                    </w:rPr>
                    <w:t xml:space="preserve">000 </w:t>
                  </w:r>
                  <w:r w:rsidRPr="009A0622">
                    <w:rPr>
                      <w:rFonts w:ascii="Times New Roman" w:eastAsia="Calibri" w:hAnsi="Times New Roman" w:cs="Times New Roman"/>
                      <w:sz w:val="20"/>
                      <w:szCs w:val="20"/>
                      <w:lang w:eastAsia="ru-RU"/>
                    </w:rPr>
                    <w:t>1 11 05025 10 0000 120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proofErr w:type="gramStart"/>
                  <w:r w:rsidRPr="009A0622">
                    <w:rPr>
                      <w:rFonts w:ascii="Times New Roman" w:eastAsia="Calibri" w:hAnsi="Times New Roman" w:cs="Times New Roman"/>
                      <w:color w:val="22272F"/>
                      <w:sz w:val="20"/>
                      <w:szCs w:val="20"/>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532 100</w:t>
                  </w:r>
                  <w:r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532 100</w:t>
                  </w:r>
                  <w:r w:rsidRPr="009A0622">
                    <w:rPr>
                      <w:rFonts w:ascii="Times New Roman" w:eastAsia="Times New Roman" w:hAnsi="Times New Roman" w:cs="Times New Roman"/>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2545DA">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532 100</w:t>
                  </w:r>
                  <w:r w:rsidRPr="009A0622">
                    <w:rPr>
                      <w:rFonts w:ascii="Times New Roman" w:eastAsia="Calibri" w:hAnsi="Times New Roman" w:cs="Times New Roman"/>
                      <w:sz w:val="20"/>
                      <w:szCs w:val="20"/>
                      <w:lang w:eastAsia="ru-RU"/>
                    </w:rPr>
                    <w:t>,00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2545DA">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000 1 11 05035 10 0000 </w:t>
                  </w:r>
                  <w:r w:rsidRPr="00FB00F6">
                    <w:rPr>
                      <w:rFonts w:ascii="Times New Roman" w:eastAsia="Calibri" w:hAnsi="Times New Roman" w:cs="Times New Roman"/>
                      <w:color w:val="000000"/>
                      <w:sz w:val="20"/>
                      <w:szCs w:val="20"/>
                    </w:rPr>
                    <w:t>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EE3EA6" w:rsidRPr="000339FB" w:rsidRDefault="00EE3EA6" w:rsidP="002545DA">
                  <w:pPr>
                    <w:framePr w:hSpace="180" w:wrap="around" w:vAnchor="text" w:hAnchor="margin" w:xAlign="center" w:y="-888"/>
                    <w:suppressOverlap/>
                    <w:rPr>
                      <w:rFonts w:ascii="Times New Roman" w:hAnsi="Times New Roman" w:cs="Times New Roman"/>
                      <w:color w:val="000000"/>
                      <w:sz w:val="20"/>
                      <w:szCs w:val="20"/>
                    </w:rPr>
                  </w:pPr>
                  <w:r w:rsidRPr="000339FB">
                    <w:rPr>
                      <w:rFonts w:ascii="Times New Roman" w:hAnsi="Times New Roman" w:cs="Times New Roman"/>
                      <w:color w:val="000000"/>
                      <w:sz w:val="20"/>
                      <w:szCs w:val="20"/>
                      <w:shd w:val="clear" w:color="auto" w:fill="FFFFFF"/>
                    </w:rPr>
                    <w:t>Доходы от сдачи в аренду имущества, находящегося в оперативном управлении органов управления</w:t>
                  </w:r>
                  <w:r>
                    <w:rPr>
                      <w:rFonts w:ascii="Times New Roman" w:hAnsi="Times New Roman" w:cs="Times New Roman"/>
                      <w:color w:val="000000"/>
                      <w:sz w:val="20"/>
                      <w:szCs w:val="20"/>
                      <w:shd w:val="clear" w:color="auto" w:fill="FFFFFF"/>
                    </w:rPr>
                    <w:t xml:space="preserve"> сельских</w:t>
                  </w:r>
                  <w:r w:rsidRPr="000339FB">
                    <w:rPr>
                      <w:rFonts w:ascii="Times New Roman" w:hAnsi="Times New Roman" w:cs="Times New Roman"/>
                      <w:color w:val="000000"/>
                      <w:sz w:val="20"/>
                      <w:szCs w:val="20"/>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2545DA">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FB00F6">
                    <w:rPr>
                      <w:rFonts w:ascii="Times New Roman" w:hAnsi="Times New Roman" w:cs="Times New Roman"/>
                      <w:color w:val="000000"/>
                      <w:sz w:val="20"/>
                      <w:szCs w:val="20"/>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2545DA">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3 100,00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2545DA">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hAnsi="Times New Roman" w:cs="Times New Roman"/>
                      <w:sz w:val="20"/>
                      <w:szCs w:val="20"/>
                    </w:rPr>
                    <w:t xml:space="preserve">000 </w:t>
                  </w:r>
                  <w:r w:rsidRPr="00FB00F6">
                    <w:rPr>
                      <w:rFonts w:ascii="Times New Roman" w:hAnsi="Times New Roman" w:cs="Times New Roman"/>
                      <w:sz w:val="20"/>
                      <w:szCs w:val="20"/>
                    </w:rPr>
                    <w:t>1 11 05075 10 0000120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EE3EA6" w:rsidRPr="00FB00F6" w:rsidRDefault="00EE3EA6" w:rsidP="002545DA">
                  <w:pPr>
                    <w:framePr w:hSpace="180" w:wrap="around" w:vAnchor="text" w:hAnchor="margin" w:xAlign="center" w:y="-888"/>
                    <w:suppressOverlap/>
                    <w:rPr>
                      <w:rFonts w:ascii="Times New Roman" w:hAnsi="Times New Roman" w:cs="Times New Roman"/>
                      <w:color w:val="000000"/>
                      <w:sz w:val="20"/>
                      <w:szCs w:val="20"/>
                    </w:rPr>
                  </w:pPr>
                  <w:r w:rsidRPr="00FB00F6">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2545DA">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2545DA">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11 200,00</w:t>
                  </w:r>
                </w:p>
              </w:tc>
            </w:tr>
            <w:tr w:rsidR="00EE3EA6" w:rsidRPr="009A0622" w:rsidTr="005A37DC">
              <w:trPr>
                <w:trHeight w:val="177"/>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Pr="009A0622">
                    <w:rPr>
                      <w:rFonts w:ascii="Times New Roman" w:eastAsia="Times New Roman" w:hAnsi="Times New Roman" w:cs="Times New Roman"/>
                      <w:b/>
                      <w:bCs/>
                      <w:color w:val="000000"/>
                      <w:sz w:val="20"/>
                      <w:szCs w:val="20"/>
                      <w:lang w:eastAsia="ru-RU"/>
                    </w:rPr>
                    <w:t>1 00 00000 00 0000 000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3 062 900</w:t>
                  </w:r>
                  <w:r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3 097 400</w:t>
                  </w:r>
                  <w:r w:rsidRPr="009A0622">
                    <w:rPr>
                      <w:rFonts w:ascii="Times New Roman" w:eastAsia="Times New Roman" w:hAnsi="Times New Roman" w:cs="Times New Roman"/>
                      <w:b/>
                      <w:bCs/>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3 141 400</w:t>
                  </w:r>
                  <w:r w:rsidRPr="009A0622">
                    <w:rPr>
                      <w:rFonts w:ascii="Times New Roman" w:eastAsia="Calibri" w:hAnsi="Times New Roman" w:cs="Times New Roman"/>
                      <w:b/>
                      <w:sz w:val="20"/>
                      <w:szCs w:val="20"/>
                      <w:lang w:eastAsia="ru-RU"/>
                    </w:rPr>
                    <w:t>,00</w:t>
                  </w:r>
                </w:p>
              </w:tc>
            </w:tr>
            <w:tr w:rsidR="00EE3EA6" w:rsidRPr="009A0622" w:rsidTr="005A37DC">
              <w:trPr>
                <w:trHeight w:val="331"/>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Pr="009A0622">
                    <w:rPr>
                      <w:rFonts w:ascii="Times New Roman" w:eastAsia="Times New Roman" w:hAnsi="Times New Roman" w:cs="Times New Roman"/>
                      <w:b/>
                      <w:bCs/>
                      <w:color w:val="000000"/>
                      <w:sz w:val="20"/>
                      <w:szCs w:val="20"/>
                      <w:lang w:eastAsia="ru-RU"/>
                    </w:rPr>
                    <w:t>2 00 00000 00 0000 000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EE3EA6" w:rsidRPr="00BE4764" w:rsidRDefault="005A37DC"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2 682 062</w:t>
                  </w:r>
                  <w:r w:rsidR="00EE3EA6" w:rsidRPr="00BE4764">
                    <w:rPr>
                      <w:rFonts w:ascii="Times New Roman" w:eastAsia="Times New Roman" w:hAnsi="Times New Roman" w:cs="Times New Roman"/>
                      <w:b/>
                      <w:bCs/>
                      <w:color w:val="000000" w:themeColor="text1"/>
                      <w:sz w:val="20"/>
                      <w:szCs w:val="20"/>
                      <w:lang w:eastAsia="ru-RU"/>
                    </w:rPr>
                    <w:t>,94</w:t>
                  </w:r>
                </w:p>
              </w:tc>
              <w:tc>
                <w:tcPr>
                  <w:tcW w:w="1701" w:type="dxa"/>
                  <w:tcBorders>
                    <w:top w:val="single" w:sz="6" w:space="0" w:color="auto"/>
                    <w:left w:val="single" w:sz="6" w:space="0" w:color="auto"/>
                    <w:bottom w:val="single" w:sz="6" w:space="0" w:color="auto"/>
                    <w:right w:val="single" w:sz="6" w:space="0" w:color="auto"/>
                  </w:tcBorders>
                  <w:hideMark/>
                </w:tcPr>
                <w:p w:rsidR="00EE3EA6" w:rsidRPr="00207C5E"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1 518 147,32</w:t>
                  </w:r>
                </w:p>
              </w:tc>
              <w:tc>
                <w:tcPr>
                  <w:tcW w:w="1843" w:type="dxa"/>
                  <w:tcBorders>
                    <w:top w:val="single" w:sz="6" w:space="0" w:color="auto"/>
                    <w:left w:val="single" w:sz="6" w:space="0" w:color="auto"/>
                    <w:bottom w:val="single" w:sz="6" w:space="0" w:color="auto"/>
                    <w:right w:val="single" w:sz="6" w:space="0" w:color="auto"/>
                  </w:tcBorders>
                  <w:hideMark/>
                </w:tcPr>
                <w:p w:rsidR="00EE3EA6" w:rsidRPr="00207C5E"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421 069,49</w:t>
                  </w:r>
                </w:p>
              </w:tc>
            </w:tr>
            <w:tr w:rsidR="00EE3EA6" w:rsidRPr="009A0622" w:rsidTr="005A37DC">
              <w:trPr>
                <w:trHeight w:val="266"/>
              </w:trPr>
              <w:tc>
                <w:tcPr>
                  <w:tcW w:w="2549" w:type="dxa"/>
                  <w:tcBorders>
                    <w:top w:val="single" w:sz="6" w:space="0" w:color="auto"/>
                    <w:left w:val="single" w:sz="6" w:space="0" w:color="auto"/>
                    <w:bottom w:val="single" w:sz="6" w:space="0" w:color="auto"/>
                    <w:right w:val="single" w:sz="6" w:space="0" w:color="auto"/>
                  </w:tcBorders>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545DA">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EE3EA6" w:rsidRPr="00BE4764" w:rsidRDefault="005A37DC"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5 744 962</w:t>
                  </w:r>
                  <w:r w:rsidR="00EE3EA6" w:rsidRPr="00BE4764">
                    <w:rPr>
                      <w:rFonts w:ascii="Times New Roman" w:eastAsia="Times New Roman" w:hAnsi="Times New Roman" w:cs="Times New Roman"/>
                      <w:b/>
                      <w:bCs/>
                      <w:color w:val="000000" w:themeColor="text1"/>
                      <w:sz w:val="20"/>
                      <w:szCs w:val="20"/>
                      <w:lang w:eastAsia="ru-RU"/>
                    </w:rPr>
                    <w:t>,94</w:t>
                  </w:r>
                </w:p>
              </w:tc>
              <w:tc>
                <w:tcPr>
                  <w:tcW w:w="1701" w:type="dxa"/>
                  <w:tcBorders>
                    <w:top w:val="single" w:sz="6" w:space="0" w:color="auto"/>
                    <w:left w:val="single" w:sz="6" w:space="0" w:color="auto"/>
                    <w:bottom w:val="single" w:sz="6" w:space="0" w:color="auto"/>
                    <w:right w:val="single" w:sz="6" w:space="0" w:color="auto"/>
                  </w:tcBorders>
                  <w:hideMark/>
                </w:tcPr>
                <w:p w:rsidR="00EE3EA6" w:rsidRPr="00207C5E"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4 615 547,32</w:t>
                  </w:r>
                </w:p>
              </w:tc>
              <w:tc>
                <w:tcPr>
                  <w:tcW w:w="1843" w:type="dxa"/>
                  <w:tcBorders>
                    <w:top w:val="single" w:sz="6" w:space="0" w:color="auto"/>
                    <w:left w:val="single" w:sz="6" w:space="0" w:color="auto"/>
                    <w:bottom w:val="single" w:sz="6" w:space="0" w:color="auto"/>
                    <w:right w:val="single" w:sz="6" w:space="0" w:color="auto"/>
                  </w:tcBorders>
                  <w:hideMark/>
                </w:tcPr>
                <w:p w:rsidR="00EE3EA6" w:rsidRPr="00207C5E" w:rsidRDefault="00EE3EA6" w:rsidP="002545DA">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3 562 469,49</w:t>
                  </w:r>
                </w:p>
              </w:tc>
            </w:tr>
          </w:tbl>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r>
    </w:tbl>
    <w:p w:rsidR="00EE3EA6" w:rsidRPr="009A0622" w:rsidRDefault="00EE3EA6" w:rsidP="00EE3EA6">
      <w:pPr>
        <w:framePr w:h="10278" w:hRule="exact" w:wrap="auto" w:hAnchor="text" w:y="-729"/>
        <w:spacing w:after="0" w:line="240" w:lineRule="auto"/>
        <w:rPr>
          <w:rFonts w:ascii="Times New Roman" w:eastAsia="Times New Roman" w:hAnsi="Times New Roman" w:cs="Times New Roman"/>
          <w:b/>
          <w:bCs/>
          <w:color w:val="000000"/>
          <w:sz w:val="32"/>
          <w:szCs w:val="32"/>
          <w:lang w:eastAsia="ru-RU"/>
        </w:rPr>
        <w:sectPr w:rsidR="00EE3EA6"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EE3EA6" w:rsidRPr="009A0622" w:rsidTr="005A37DC">
        <w:trPr>
          <w:trHeight w:val="320"/>
        </w:trPr>
        <w:tc>
          <w:tcPr>
            <w:tcW w:w="10576"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r>
    </w:tbl>
    <w:p w:rsidR="00EE3EA6" w:rsidRPr="009A0622" w:rsidRDefault="00EE3EA6" w:rsidP="00EE3EA6">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Pr="009A0622">
        <w:rPr>
          <w:rFonts w:ascii="Times New Roman" w:eastAsia="Calibri" w:hAnsi="Times New Roman" w:cs="Times New Roman"/>
          <w:kern w:val="32"/>
          <w:sz w:val="32"/>
          <w:szCs w:val="32"/>
          <w:lang w:eastAsia="ru-RU"/>
        </w:rPr>
        <w:t xml:space="preserve">                                                                                                                                                  </w:t>
      </w:r>
    </w:p>
    <w:p w:rsidR="00EE3EA6" w:rsidRPr="009A0622" w:rsidRDefault="00EE3EA6" w:rsidP="00EE3EA6">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EE3EA6" w:rsidRPr="009A0622" w:rsidRDefault="00EE3EA6" w:rsidP="00EE3EA6">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EE3EA6" w:rsidRPr="009A0622" w:rsidRDefault="00EE3EA6" w:rsidP="00EE3EA6">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EE3EA6" w:rsidRPr="009A0622" w:rsidRDefault="00EE3EA6" w:rsidP="00EE3EA6">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EE3EA6" w:rsidRPr="009A0622" w:rsidRDefault="00EE3EA6" w:rsidP="00EE3EA6">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0"/>
          <w:szCs w:val="20"/>
          <w:lang w:eastAsia="ru-RU"/>
        </w:rPr>
        <w:t xml:space="preserve">плановый период 2023 и 2024 годов                                                                                                            </w:t>
      </w:r>
    </w:p>
    <w:p w:rsidR="00EE3EA6" w:rsidRPr="009A0622" w:rsidRDefault="00EE3EA6" w:rsidP="00EE3EA6">
      <w:pPr>
        <w:spacing w:after="0" w:line="240" w:lineRule="auto"/>
        <w:jc w:val="both"/>
        <w:rPr>
          <w:rFonts w:ascii="Times New Roman" w:eastAsia="Calibri" w:hAnsi="Times New Roman" w:cs="Times New Roman"/>
          <w:sz w:val="26"/>
          <w:szCs w:val="24"/>
          <w:lang w:eastAsia="ru-RU"/>
        </w:rPr>
      </w:pPr>
    </w:p>
    <w:p w:rsidR="00EE3EA6" w:rsidRPr="004C7548" w:rsidRDefault="00EE3EA6" w:rsidP="00EE3EA6">
      <w:pPr>
        <w:spacing w:after="0" w:line="240" w:lineRule="auto"/>
        <w:jc w:val="center"/>
        <w:rPr>
          <w:rFonts w:ascii="Times New Roman" w:eastAsia="Calibri" w:hAnsi="Times New Roman" w:cs="Times New Roman"/>
          <w:b/>
          <w:sz w:val="24"/>
          <w:szCs w:val="24"/>
          <w:lang w:eastAsia="ru-RU"/>
        </w:rPr>
      </w:pPr>
    </w:p>
    <w:p w:rsidR="00EE3EA6" w:rsidRPr="004C7548" w:rsidRDefault="00EE3EA6" w:rsidP="00EE3EA6">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ОБЛАСТНОГО БЮДЖЕТА НА 2022 ГОД И НА ПЛАНОВЫЙ ПЕРИОД 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EE3EA6" w:rsidRPr="009A0622" w:rsidRDefault="00EE3EA6" w:rsidP="00EE3EA6">
      <w:pPr>
        <w:spacing w:after="0" w:line="240" w:lineRule="auto"/>
        <w:jc w:val="center"/>
        <w:rPr>
          <w:rFonts w:ascii="Times New Roman" w:eastAsia="Calibri" w:hAnsi="Times New Roman" w:cs="Times New Roman"/>
          <w:b/>
          <w:sz w:val="28"/>
          <w:szCs w:val="28"/>
          <w:lang w:eastAsia="ru-RU"/>
        </w:rPr>
      </w:pPr>
    </w:p>
    <w:p w:rsidR="00EE3EA6" w:rsidRPr="009A0622" w:rsidRDefault="009D0A3A" w:rsidP="009D0A3A">
      <w:pPr>
        <w:tabs>
          <w:tab w:val="left" w:pos="8385"/>
          <w:tab w:val="right" w:pos="15279"/>
        </w:tabs>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Cs w:val="24"/>
          <w:lang w:eastAsia="ru-RU"/>
        </w:rPr>
        <w:tab/>
        <w:t>руб.</w:t>
      </w:r>
      <w:r>
        <w:rPr>
          <w:rFonts w:ascii="Times New Roman" w:eastAsia="Calibri" w:hAnsi="Times New Roman" w:cs="Times New Roman"/>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EE3EA6" w:rsidRPr="009A0622" w:rsidTr="005A37DC">
        <w:trPr>
          <w:trHeight w:val="310"/>
        </w:trPr>
        <w:tc>
          <w:tcPr>
            <w:tcW w:w="4825"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2022 год</w:t>
            </w:r>
          </w:p>
        </w:tc>
        <w:tc>
          <w:tcPr>
            <w:tcW w:w="1701"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2023 год</w:t>
            </w:r>
          </w:p>
        </w:tc>
        <w:tc>
          <w:tcPr>
            <w:tcW w:w="1701"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2024 год</w:t>
            </w:r>
          </w:p>
        </w:tc>
      </w:tr>
      <w:tr w:rsidR="00EE3EA6" w:rsidRPr="009A0622" w:rsidTr="005A37DC">
        <w:trPr>
          <w:trHeight w:val="1269"/>
        </w:trPr>
        <w:tc>
          <w:tcPr>
            <w:tcW w:w="4825" w:type="dxa"/>
            <w:tcBorders>
              <w:top w:val="single" w:sz="4" w:space="0" w:color="auto"/>
              <w:left w:val="single" w:sz="4" w:space="0" w:color="auto"/>
              <w:bottom w:val="single" w:sz="4" w:space="0" w:color="auto"/>
              <w:right w:val="single" w:sz="4" w:space="0" w:color="auto"/>
            </w:tcBorders>
            <w:hideMark/>
          </w:tcPr>
          <w:p w:rsidR="00EE3EA6" w:rsidRDefault="00EE3EA6" w:rsidP="005A37DC">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EE3EA6" w:rsidRPr="009A0622" w:rsidRDefault="00EE3EA6" w:rsidP="005A37DC">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p>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1 414</w:t>
            </w:r>
            <w:r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p>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p>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Pr="009A0622">
              <w:rPr>
                <w:rFonts w:ascii="Times New Roman" w:eastAsia="Calibri" w:hAnsi="Times New Roman" w:cs="Times New Roman"/>
                <w:sz w:val="24"/>
                <w:szCs w:val="24"/>
                <w:lang w:eastAsia="ru-RU"/>
              </w:rPr>
              <w:t>,00</w:t>
            </w:r>
          </w:p>
        </w:tc>
      </w:tr>
      <w:tr w:rsidR="00EE3EA6" w:rsidRPr="009A0622" w:rsidTr="005A37DC">
        <w:trPr>
          <w:trHeight w:val="945"/>
        </w:trPr>
        <w:tc>
          <w:tcPr>
            <w:tcW w:w="4825" w:type="dxa"/>
            <w:tcBorders>
              <w:top w:val="single" w:sz="4" w:space="0" w:color="auto"/>
              <w:left w:val="single" w:sz="4" w:space="0" w:color="auto"/>
              <w:bottom w:val="single" w:sz="4" w:space="0" w:color="auto"/>
              <w:right w:val="single" w:sz="4" w:space="0" w:color="auto"/>
            </w:tcBorders>
            <w:hideMark/>
          </w:tcPr>
          <w:p w:rsidR="00EE3EA6" w:rsidRDefault="00EE3EA6" w:rsidP="005A37DC">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EE3EA6" w:rsidRPr="009A0622" w:rsidRDefault="00EE3EA6" w:rsidP="005A37DC">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EE3EA6" w:rsidRPr="009A0622" w:rsidRDefault="005A37DC" w:rsidP="005A37D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400 303</w:t>
            </w:r>
            <w:r w:rsidR="00EE3EA6"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p>
        </w:tc>
      </w:tr>
      <w:tr w:rsidR="00EE3EA6" w:rsidRPr="00207C5E" w:rsidTr="005A37DC">
        <w:trPr>
          <w:trHeight w:val="542"/>
        </w:trPr>
        <w:tc>
          <w:tcPr>
            <w:tcW w:w="4825" w:type="dxa"/>
            <w:tcBorders>
              <w:top w:val="single" w:sz="4" w:space="0" w:color="auto"/>
              <w:left w:val="single" w:sz="4" w:space="0" w:color="auto"/>
              <w:bottom w:val="single" w:sz="4" w:space="0" w:color="auto"/>
              <w:right w:val="single" w:sz="4" w:space="0" w:color="auto"/>
            </w:tcBorders>
          </w:tcPr>
          <w:p w:rsidR="00EE3EA6" w:rsidRPr="009A0622" w:rsidRDefault="00EE3EA6" w:rsidP="005A37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hideMark/>
          </w:tcPr>
          <w:p w:rsidR="00EE3EA6" w:rsidRPr="00207C5E" w:rsidRDefault="00EE3EA6" w:rsidP="005A37DC">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9 995,94</w:t>
            </w:r>
          </w:p>
        </w:tc>
        <w:tc>
          <w:tcPr>
            <w:tcW w:w="1701" w:type="dxa"/>
            <w:tcBorders>
              <w:top w:val="single" w:sz="4" w:space="0" w:color="auto"/>
              <w:left w:val="single" w:sz="4" w:space="0" w:color="auto"/>
              <w:bottom w:val="single" w:sz="4" w:space="0" w:color="auto"/>
              <w:right w:val="single" w:sz="4" w:space="0" w:color="auto"/>
            </w:tcBorders>
            <w:hideMark/>
          </w:tcPr>
          <w:p w:rsidR="00EE3EA6" w:rsidRPr="00207C5E" w:rsidRDefault="00EE3EA6" w:rsidP="005A37DC">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9 947,32</w:t>
            </w:r>
          </w:p>
        </w:tc>
        <w:tc>
          <w:tcPr>
            <w:tcW w:w="1701" w:type="dxa"/>
            <w:tcBorders>
              <w:top w:val="single" w:sz="4" w:space="0" w:color="auto"/>
              <w:left w:val="single" w:sz="4" w:space="0" w:color="auto"/>
              <w:bottom w:val="single" w:sz="4" w:space="0" w:color="auto"/>
              <w:right w:val="single" w:sz="4" w:space="0" w:color="auto"/>
            </w:tcBorders>
            <w:hideMark/>
          </w:tcPr>
          <w:p w:rsidR="00EE3EA6" w:rsidRPr="00207C5E" w:rsidRDefault="00EE3EA6" w:rsidP="005A37DC">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9 838,49</w:t>
            </w:r>
          </w:p>
        </w:tc>
      </w:tr>
      <w:tr w:rsidR="00EE3EA6" w:rsidRPr="00207C5E" w:rsidTr="005A37DC">
        <w:trPr>
          <w:trHeight w:val="1580"/>
        </w:trPr>
        <w:tc>
          <w:tcPr>
            <w:tcW w:w="4825"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EE3EA6" w:rsidRPr="00207C5E" w:rsidRDefault="00EE3EA6" w:rsidP="005A37DC">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3EA6" w:rsidRPr="00207C5E" w:rsidRDefault="00EE3EA6" w:rsidP="005A37DC">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3EA6" w:rsidRPr="00207C5E" w:rsidRDefault="00EE3EA6" w:rsidP="005A37DC">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101 800,00</w:t>
            </w:r>
          </w:p>
        </w:tc>
      </w:tr>
      <w:tr w:rsidR="00EE3EA6" w:rsidRPr="00207C5E" w:rsidTr="005A37DC">
        <w:trPr>
          <w:trHeight w:val="635"/>
        </w:trPr>
        <w:tc>
          <w:tcPr>
            <w:tcW w:w="4825"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EE3EA6" w:rsidRPr="00207C5E" w:rsidRDefault="005A37DC" w:rsidP="005A37DC">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1 920 398</w:t>
            </w:r>
            <w:r w:rsidR="00EE3EA6">
              <w:rPr>
                <w:rFonts w:ascii="Times New Roman" w:eastAsia="Calibri" w:hAnsi="Times New Roman" w:cs="Times New Roman"/>
                <w:b/>
                <w:bCs/>
                <w:color w:val="000000" w:themeColor="text1"/>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3EA6" w:rsidRPr="00207C5E" w:rsidRDefault="00EE3EA6" w:rsidP="005A37DC">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1 518 147,32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3EA6" w:rsidRPr="00207C5E" w:rsidRDefault="00EE3EA6" w:rsidP="005A37DC">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421 069,49</w:t>
            </w:r>
          </w:p>
        </w:tc>
      </w:tr>
    </w:tbl>
    <w:p w:rsidR="00EE3EA6" w:rsidRPr="009A0622" w:rsidRDefault="00EE3EA6" w:rsidP="00EE3EA6">
      <w:pPr>
        <w:spacing w:after="0" w:line="240" w:lineRule="auto"/>
        <w:jc w:val="both"/>
        <w:rPr>
          <w:rFonts w:ascii="Times New Roman" w:eastAsia="Calibri" w:hAnsi="Times New Roman" w:cs="Times New Roman"/>
          <w:b/>
          <w:bCs/>
          <w:sz w:val="28"/>
          <w:szCs w:val="24"/>
          <w:lang w:eastAsia="ru-RU"/>
        </w:rPr>
      </w:pPr>
    </w:p>
    <w:p w:rsidR="00EE3EA6" w:rsidRPr="009A0622" w:rsidRDefault="00EE3EA6" w:rsidP="00EE3EA6">
      <w:pPr>
        <w:spacing w:after="0" w:line="240" w:lineRule="auto"/>
        <w:rPr>
          <w:rFonts w:ascii="Times New Roman" w:eastAsia="Calibri" w:hAnsi="Times New Roman" w:cs="Times New Roman"/>
          <w:sz w:val="28"/>
          <w:szCs w:val="24"/>
          <w:lang w:eastAsia="ru-RU"/>
        </w:rPr>
      </w:pPr>
    </w:p>
    <w:p w:rsidR="00EE3EA6" w:rsidRPr="009A0622" w:rsidRDefault="00EE3EA6" w:rsidP="00EE3EA6">
      <w:pPr>
        <w:spacing w:after="0" w:line="240" w:lineRule="auto"/>
        <w:rPr>
          <w:rFonts w:ascii="Times New Roman" w:eastAsia="Calibri" w:hAnsi="Times New Roman" w:cs="Times New Roman"/>
          <w:sz w:val="24"/>
          <w:szCs w:val="24"/>
          <w:lang w:eastAsia="ru-RU"/>
        </w:rPr>
      </w:pPr>
    </w:p>
    <w:p w:rsidR="00EE3EA6" w:rsidRPr="009A0622" w:rsidRDefault="00EE3EA6" w:rsidP="00EE3EA6">
      <w:pPr>
        <w:spacing w:after="0" w:line="240" w:lineRule="auto"/>
        <w:rPr>
          <w:rFonts w:ascii="Times New Roman" w:eastAsia="Calibri" w:hAnsi="Times New Roman" w:cs="Times New Roman"/>
          <w:sz w:val="24"/>
          <w:szCs w:val="24"/>
          <w:lang w:eastAsia="ru-RU"/>
        </w:rPr>
      </w:pPr>
    </w:p>
    <w:p w:rsidR="00EE3EA6" w:rsidRPr="009A0622" w:rsidRDefault="00EE3EA6" w:rsidP="00EE3EA6">
      <w:pPr>
        <w:spacing w:after="0" w:line="240" w:lineRule="auto"/>
        <w:rPr>
          <w:rFonts w:ascii="Times New Roman" w:eastAsia="Calibri" w:hAnsi="Times New Roman" w:cs="Times New Roman"/>
          <w:sz w:val="24"/>
          <w:szCs w:val="24"/>
          <w:lang w:eastAsia="ru-RU"/>
        </w:rPr>
      </w:pPr>
    </w:p>
    <w:p w:rsidR="00EE3EA6" w:rsidRPr="009A0622" w:rsidRDefault="00EE3EA6" w:rsidP="00EE3EA6">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 xml:space="preserve">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ПЛАНОВЫЙ ПЕРИОД </w:t>
      </w:r>
      <w:r w:rsidR="004C7548">
        <w:rPr>
          <w:rFonts w:ascii="Times New Roman" w:eastAsia="Calibri" w:hAnsi="Times New Roman" w:cs="Times New Roman"/>
          <w:b/>
          <w:sz w:val="24"/>
          <w:szCs w:val="24"/>
          <w:lang w:eastAsia="ru-RU"/>
        </w:rPr>
        <w:t xml:space="preserve">                                     </w:t>
      </w:r>
      <w:r w:rsidRPr="004C7548">
        <w:rPr>
          <w:rFonts w:ascii="Times New Roman" w:eastAsia="Calibri" w:hAnsi="Times New Roman" w:cs="Times New Roman"/>
          <w:b/>
          <w:sz w:val="24"/>
          <w:szCs w:val="24"/>
          <w:lang w:eastAsia="ru-RU"/>
        </w:rPr>
        <w:t>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2022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2023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2024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5A37D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6 144 962</w:t>
            </w:r>
            <w:r w:rsidR="00E5435C" w:rsidRPr="00E5435C">
              <w:rPr>
                <w:rFonts w:ascii="Times New Roman" w:eastAsia="Calibri" w:hAnsi="Times New Roman" w:cs="Times New Roman"/>
                <w:b/>
                <w:bCs/>
                <w:color w:val="000000" w:themeColor="text1"/>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4 615 547,32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3 562 469,49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3 459 666</w:t>
            </w:r>
            <w:r w:rsidR="00D819DF">
              <w:rPr>
                <w:rFonts w:ascii="Times New Roman" w:eastAsia="Calibri" w:hAnsi="Times New Roman" w:cs="Times New Roman"/>
                <w:b/>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C06DC0">
              <w:rPr>
                <w:rFonts w:ascii="Times New Roman" w:eastAsia="Calibri" w:hAnsi="Times New Roman" w:cs="Times New Roman"/>
                <w:b/>
                <w:sz w:val="24"/>
                <w:szCs w:val="24"/>
                <w:lang w:eastAsia="ru-RU"/>
              </w:rPr>
              <w:t>,49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2 380 984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2 041 400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1 772 789</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20 000,49</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96 100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98 200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101 800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370 100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CC4D4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590 846</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29 971</w:t>
            </w:r>
            <w:r w:rsidR="00CC4D49">
              <w:rPr>
                <w:rFonts w:ascii="Times New Roman" w:eastAsia="Calibri" w:hAnsi="Times New Roman" w:cs="Times New Roman"/>
                <w:b/>
                <w:bCs/>
                <w:sz w:val="24"/>
                <w:szCs w:val="24"/>
                <w:lang w:eastAsia="ru-RU"/>
              </w:rPr>
              <w:t>,00</w:t>
            </w:r>
          </w:p>
        </w:tc>
      </w:tr>
      <w:tr w:rsidR="00F12B02" w:rsidRPr="009A0622" w:rsidTr="00F12B02">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F12B02" w:rsidRDefault="00F12B02" w:rsidP="00F12B02">
            <w:pPr>
              <w:spacing w:line="240" w:lineRule="atLeast"/>
              <w:jc w:val="center"/>
              <w:rPr>
                <w:rFonts w:ascii="Times New Roman" w:eastAsia="Calibri" w:hAnsi="Times New Roman" w:cs="Times New Roman"/>
                <w:bCs/>
                <w:color w:val="000000"/>
                <w:sz w:val="24"/>
                <w:szCs w:val="24"/>
              </w:rPr>
            </w:pPr>
            <w:r w:rsidRPr="00F12B02">
              <w:rPr>
                <w:rFonts w:ascii="Times New Roman" w:eastAsia="Calibri" w:hAnsi="Times New Roman" w:cs="Times New Roman"/>
                <w:bCs/>
                <w:color w:val="000000"/>
                <w:sz w:val="24"/>
                <w:szCs w:val="24"/>
              </w:rPr>
              <w:t>50 100,00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320 000</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590 846</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29 971,00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652DDC"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1 426 4</w:t>
            </w:r>
            <w:r w:rsidR="00F12B02">
              <w:rPr>
                <w:rFonts w:ascii="Times New Roman" w:eastAsia="Calibri" w:hAnsi="Times New Roman" w:cs="Times New Roman"/>
                <w:b/>
                <w:bCs/>
                <w:sz w:val="24"/>
                <w:szCs w:val="24"/>
                <w:lang w:eastAsia="ru-RU"/>
              </w:rPr>
              <w:t>00</w:t>
            </w:r>
            <w:r w:rsidR="00F12B0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573 000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400 000</w:t>
            </w:r>
            <w:r w:rsidRPr="009A0622">
              <w:rPr>
                <w:rFonts w:ascii="Times New Roman" w:eastAsia="Calibri" w:hAnsi="Times New Roman" w:cs="Times New Roman"/>
                <w:b/>
                <w:bCs/>
                <w:sz w:val="24"/>
                <w:szCs w:val="24"/>
                <w:lang w:eastAsia="ru-RU"/>
              </w:rPr>
              <w:t>,00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5A37DC"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1 426 400</w:t>
            </w:r>
            <w:r w:rsidR="00F12B0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573 000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400 000</w:t>
            </w:r>
            <w:r w:rsidRPr="009A0622">
              <w:rPr>
                <w:rFonts w:ascii="Times New Roman" w:eastAsia="Calibri" w:hAnsi="Times New Roman" w:cs="Times New Roman"/>
                <w:bCs/>
                <w:sz w:val="24"/>
                <w:szCs w:val="24"/>
                <w:lang w:eastAsia="ru-RU"/>
              </w:rPr>
              <w:t>,00</w:t>
            </w: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D03430" w:rsidRDefault="00D03430" w:rsidP="009A0622">
      <w:pPr>
        <w:keepNext/>
        <w:spacing w:after="0" w:line="240" w:lineRule="auto"/>
        <w:jc w:val="right"/>
        <w:outlineLvl w:val="0"/>
        <w:rPr>
          <w:rFonts w:ascii="Times New Roman" w:eastAsia="Calibri" w:hAnsi="Times New Roman" w:cs="Times New Roman"/>
          <w:kern w:val="32"/>
          <w:sz w:val="20"/>
          <w:szCs w:val="20"/>
          <w:lang w:eastAsia="ru-RU"/>
        </w:rPr>
      </w:pPr>
    </w:p>
    <w:p w:rsidR="00D03430" w:rsidRDefault="00D03430"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БЮДЖЕТА СЕЛЬСКОГО ПОСЕЛЕНИЯ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5A37D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6 144 962</w:t>
            </w:r>
            <w:r w:rsidR="00D819DF" w:rsidRPr="00D819DF">
              <w:rPr>
                <w:rFonts w:ascii="Times New Roman" w:eastAsia="Calibri" w:hAnsi="Times New Roman" w:cs="Times New Roman"/>
                <w:b/>
                <w:bCs/>
                <w:color w:val="000000" w:themeColor="text1"/>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3 459 666</w:t>
            </w:r>
            <w:r w:rsidR="00D819DF">
              <w:rPr>
                <w:rFonts w:ascii="Times New Roman" w:eastAsia="Calibri" w:hAnsi="Times New Roman" w:cs="Times New Roman"/>
                <w:b/>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E94F78">
              <w:rPr>
                <w:rFonts w:ascii="Times New Roman" w:eastAsia="Calibri" w:hAnsi="Times New Roman" w:cs="Times New Roman"/>
                <w:b/>
                <w:sz w:val="24"/>
                <w:szCs w:val="24"/>
                <w:lang w:eastAsia="ru-RU"/>
              </w:rPr>
              <w:t>,49</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659"/>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B83F7B"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B83F7B" w:rsidRDefault="00B83F7B"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2 380 984</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A0622" w:rsidRPr="009A0622">
              <w:rPr>
                <w:rFonts w:ascii="Times New Roman" w:eastAsia="Calibri" w:hAnsi="Times New Roman" w:cs="Times New Roman"/>
                <w:b/>
                <w:bCs/>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2 380 984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303DB1">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2 380 984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1 872 473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1 872 473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508 511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305 362</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5A37D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203 149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7F3401"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5A37DC">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A0622" w:rsidRPr="009A0622" w:rsidTr="005A37DC">
        <w:trPr>
          <w:trHeight w:val="36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w:t>
            </w:r>
            <w:r w:rsidR="00146FD5">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9A0622">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9A0622" w:rsidRPr="009A0622" w:rsidTr="00B83F7B">
        <w:trPr>
          <w:trHeight w:val="31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9A062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B83F7B" w:rsidRDefault="00B83F7B" w:rsidP="009A0622">
            <w:pPr>
              <w:spacing w:after="0" w:line="240" w:lineRule="auto"/>
              <w:rPr>
                <w:rFonts w:ascii="Times New Roman" w:eastAsia="Calibri" w:hAnsi="Times New Roman" w:cs="Times New Roman"/>
                <w:color w:val="22272F"/>
                <w:sz w:val="24"/>
                <w:szCs w:val="24"/>
                <w:shd w:val="clear" w:color="auto" w:fill="FFFFFF"/>
                <w:lang w:eastAsia="ru-RU"/>
              </w:rPr>
            </w:pP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B8100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6 000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9A0622">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370 1</w:t>
            </w:r>
            <w:r w:rsidR="005E67E9">
              <w:rPr>
                <w:rFonts w:ascii="Times New Roman" w:eastAsia="Calibri" w:hAnsi="Times New Roman" w:cs="Times New Roman"/>
                <w:b/>
                <w:sz w:val="24"/>
                <w:szCs w:val="24"/>
                <w:lang w:eastAsia="ru-RU"/>
              </w:rPr>
              <w:t>00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w:t>
            </w:r>
            <w:r w:rsidR="00E94F78">
              <w:rPr>
                <w:rFonts w:ascii="Times New Roman" w:eastAsia="Calibri" w:hAnsi="Times New Roman" w:cs="Times New Roman"/>
                <w:b/>
                <w:sz w:val="24"/>
                <w:szCs w:val="24"/>
                <w:lang w:eastAsia="ru-RU"/>
              </w:rPr>
              <w:t>,00</w:t>
            </w: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B83F7B">
        <w:trPr>
          <w:trHeight w:val="815"/>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320 000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5E67E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F12B02" w:rsidRPr="009A0622" w:rsidRDefault="00F12B0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5A37DC"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1 426 4</w:t>
            </w:r>
            <w:r w:rsidR="00F12B02">
              <w:rPr>
                <w:rFonts w:ascii="Times New Roman" w:eastAsia="Calibri" w:hAnsi="Times New Roman" w:cs="Times New Roman"/>
                <w:b/>
                <w:sz w:val="24"/>
                <w:szCs w:val="24"/>
                <w:lang w:eastAsia="ru-RU"/>
              </w:rPr>
              <w:t>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F12B0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5A37DC"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F12B02">
              <w:rPr>
                <w:rFonts w:ascii="Times New Roman" w:eastAsia="Calibri" w:hAnsi="Times New Roman" w:cs="Times New Roman"/>
                <w:sz w:val="24"/>
                <w:szCs w:val="24"/>
                <w:lang w:eastAsia="ru-RU"/>
              </w:rPr>
              <w:t>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5A37DC"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F12B02">
              <w:rPr>
                <w:rFonts w:ascii="Times New Roman" w:eastAsia="Calibri" w:hAnsi="Times New Roman" w:cs="Times New Roman"/>
                <w:sz w:val="24"/>
                <w:szCs w:val="24"/>
                <w:lang w:eastAsia="ru-RU"/>
              </w:rPr>
              <w:t>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5A37DC"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F12B02">
              <w:rPr>
                <w:rFonts w:ascii="Times New Roman" w:eastAsia="Calibri" w:hAnsi="Times New Roman" w:cs="Times New Roman"/>
                <w:sz w:val="24"/>
                <w:szCs w:val="24"/>
                <w:lang w:eastAsia="ru-RU"/>
              </w:rPr>
              <w:t>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B83F7B">
        <w:trPr>
          <w:trHeight w:val="837"/>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5A37DC"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F12B02">
              <w:rPr>
                <w:rFonts w:ascii="Times New Roman" w:eastAsia="Calibri" w:hAnsi="Times New Roman" w:cs="Times New Roman"/>
                <w:sz w:val="24"/>
                <w:szCs w:val="24"/>
                <w:lang w:eastAsia="ru-RU"/>
              </w:rPr>
              <w:t>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F12B02" w:rsidRPr="009A0622" w:rsidRDefault="00F12B0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83F7B" w:rsidRDefault="00B83F7B" w:rsidP="00D819DF">
            <w:pPr>
              <w:spacing w:after="0" w:line="240" w:lineRule="auto"/>
              <w:rPr>
                <w:rFonts w:ascii="Times New Roman" w:eastAsia="Calibri" w:hAnsi="Times New Roman" w:cs="Times New Roman"/>
                <w:sz w:val="24"/>
                <w:szCs w:val="24"/>
                <w:lang w:eastAsia="ru-RU"/>
              </w:rPr>
            </w:pPr>
          </w:p>
          <w:p w:rsidR="00F12B02" w:rsidRPr="009A0622" w:rsidRDefault="005A37DC"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F12B02">
              <w:rPr>
                <w:rFonts w:ascii="Times New Roman" w:eastAsia="Calibri" w:hAnsi="Times New Roman" w:cs="Times New Roman"/>
                <w:sz w:val="24"/>
                <w:szCs w:val="24"/>
                <w:lang w:eastAsia="ru-RU"/>
              </w:rPr>
              <w:t>00,00</w:t>
            </w:r>
          </w:p>
        </w:tc>
        <w:tc>
          <w:tcPr>
            <w:tcW w:w="1701" w:type="dxa"/>
            <w:tcBorders>
              <w:top w:val="single" w:sz="4" w:space="0" w:color="auto"/>
              <w:left w:val="single" w:sz="4" w:space="0" w:color="auto"/>
              <w:bottom w:val="single" w:sz="4" w:space="0" w:color="auto"/>
              <w:right w:val="single" w:sz="4" w:space="0" w:color="auto"/>
            </w:tcBorders>
          </w:tcPr>
          <w:p w:rsidR="00B83F7B" w:rsidRDefault="00B83F7B" w:rsidP="00D819DF">
            <w:pPr>
              <w:spacing w:after="0" w:line="240" w:lineRule="auto"/>
              <w:rPr>
                <w:rFonts w:ascii="Times New Roman" w:eastAsia="Calibri" w:hAnsi="Times New Roman" w:cs="Times New Roman"/>
                <w:sz w:val="24"/>
                <w:szCs w:val="24"/>
                <w:lang w:eastAsia="ru-RU"/>
              </w:rPr>
            </w:pPr>
          </w:p>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D819D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B83F7B">
        <w:trPr>
          <w:trHeight w:val="301"/>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5A37DC"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F12B02">
              <w:rPr>
                <w:rFonts w:ascii="Times New Roman" w:eastAsia="Calibri" w:hAnsi="Times New Roman" w:cs="Times New Roman"/>
                <w:sz w:val="24"/>
                <w:szCs w:val="24"/>
                <w:lang w:eastAsia="ru-RU"/>
              </w:rPr>
              <w:t>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7F3401" w:rsidRDefault="00F12B02" w:rsidP="00D819DF">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B83F7B">
        <w:trPr>
          <w:trHeight w:val="319"/>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B83F7B">
        <w:trPr>
          <w:trHeight w:val="1038"/>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B83F7B">
        <w:trPr>
          <w:trHeight w:val="585"/>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5B2B7A"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00F12B02"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F12B02"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F12B0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F12B0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F12B0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F12B0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36D5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2023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5A37DC"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6 144 962</w:t>
            </w:r>
            <w:r w:rsidR="00992FD2" w:rsidRPr="00D819DF">
              <w:rPr>
                <w:rFonts w:ascii="Times New Roman" w:eastAsia="Calibri" w:hAnsi="Times New Roman" w:cs="Times New Roman"/>
                <w:b/>
                <w:bCs/>
                <w:color w:val="000000" w:themeColor="text1"/>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3 459 666</w:t>
            </w:r>
            <w:r w:rsidR="00992FD2">
              <w:rPr>
                <w:rFonts w:ascii="Times New Roman" w:eastAsia="Calibri" w:hAnsi="Times New Roman" w:cs="Times New Roman"/>
                <w:b/>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992FD2">
              <w:rPr>
                <w:rFonts w:ascii="Times New Roman" w:eastAsia="Calibri" w:hAnsi="Times New Roman" w:cs="Times New Roman"/>
                <w:b/>
                <w:sz w:val="24"/>
                <w:szCs w:val="24"/>
                <w:lang w:eastAsia="ru-RU"/>
              </w:rPr>
              <w:t>,49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924"/>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 xml:space="preserve">Функционирование Правительства Российской Федерации, </w:t>
            </w:r>
            <w:r w:rsidRPr="009A0622">
              <w:rPr>
                <w:rFonts w:ascii="Times New Roman" w:eastAsia="Calibri" w:hAnsi="Times New Roman" w:cs="Times New Roman"/>
                <w:b/>
                <w:color w:val="000000"/>
                <w:sz w:val="24"/>
                <w:szCs w:val="24"/>
                <w:lang w:eastAsia="ru-RU"/>
              </w:rPr>
              <w:lastRenderedPageBreak/>
              <w:t xml:space="preserve">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2 380 984</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92FD2" w:rsidRPr="009A0622">
              <w:rPr>
                <w:rFonts w:ascii="Times New Roman" w:eastAsia="Calibri" w:hAnsi="Times New Roman" w:cs="Times New Roman"/>
                <w:b/>
                <w:bCs/>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2 380 984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2467EF">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2 380 984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1 872 473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1 872 473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508 511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305 362</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59101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203 149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DC75E6">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DC75E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6 000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370 100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320 000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6750DE" w:rsidRPr="009A0622" w:rsidRDefault="006750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591012"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1 426 4</w:t>
            </w:r>
            <w:r w:rsidR="006750DE">
              <w:rPr>
                <w:rFonts w:ascii="Times New Roman" w:eastAsia="Calibri" w:hAnsi="Times New Roman" w:cs="Times New Roman"/>
                <w:b/>
                <w:sz w:val="24"/>
                <w:szCs w:val="24"/>
                <w:lang w:eastAsia="ru-RU"/>
              </w:rPr>
              <w:t>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6750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59101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6750DE">
              <w:rPr>
                <w:rFonts w:ascii="Times New Roman" w:eastAsia="Calibri" w:hAnsi="Times New Roman" w:cs="Times New Roman"/>
                <w:sz w:val="24"/>
                <w:szCs w:val="24"/>
                <w:lang w:eastAsia="ru-RU"/>
              </w:rPr>
              <w:t>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59101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6750DE">
              <w:rPr>
                <w:rFonts w:ascii="Times New Roman" w:eastAsia="Calibri" w:hAnsi="Times New Roman" w:cs="Times New Roman"/>
                <w:sz w:val="24"/>
                <w:szCs w:val="24"/>
                <w:lang w:eastAsia="ru-RU"/>
              </w:rPr>
              <w:t>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59101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6750DE">
              <w:rPr>
                <w:rFonts w:ascii="Times New Roman" w:eastAsia="Calibri" w:hAnsi="Times New Roman" w:cs="Times New Roman"/>
                <w:sz w:val="24"/>
                <w:szCs w:val="24"/>
                <w:lang w:eastAsia="ru-RU"/>
              </w:rPr>
              <w:t>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59101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6750DE">
              <w:rPr>
                <w:rFonts w:ascii="Times New Roman" w:eastAsia="Calibri" w:hAnsi="Times New Roman" w:cs="Times New Roman"/>
                <w:sz w:val="24"/>
                <w:szCs w:val="24"/>
                <w:lang w:eastAsia="ru-RU"/>
              </w:rPr>
              <w:t>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B83F7B">
        <w:trPr>
          <w:trHeight w:val="554"/>
        </w:trPr>
        <w:tc>
          <w:tcPr>
            <w:tcW w:w="6807" w:type="dxa"/>
            <w:tcBorders>
              <w:top w:val="single" w:sz="4" w:space="0" w:color="auto"/>
              <w:left w:val="single" w:sz="4" w:space="0" w:color="auto"/>
              <w:bottom w:val="single" w:sz="4" w:space="0" w:color="auto"/>
              <w:right w:val="single" w:sz="4" w:space="0" w:color="auto"/>
            </w:tcBorders>
            <w:vAlign w:val="center"/>
            <w:hideMark/>
          </w:tcPr>
          <w:p w:rsidR="006750DE" w:rsidRPr="009A0622" w:rsidRDefault="006750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59101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6750DE">
              <w:rPr>
                <w:rFonts w:ascii="Times New Roman" w:eastAsia="Calibri" w:hAnsi="Times New Roman" w:cs="Times New Roman"/>
                <w:sz w:val="24"/>
                <w:szCs w:val="24"/>
                <w:lang w:eastAsia="ru-RU"/>
              </w:rPr>
              <w:t>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59101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6750DE">
              <w:rPr>
                <w:rFonts w:ascii="Times New Roman" w:eastAsia="Calibri" w:hAnsi="Times New Roman" w:cs="Times New Roman"/>
                <w:sz w:val="24"/>
                <w:szCs w:val="24"/>
                <w:lang w:eastAsia="ru-RU"/>
              </w:rPr>
              <w:t>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7F3401" w:rsidRDefault="006750DE" w:rsidP="00921050">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5B2B7A"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006750DE"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6750DE"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6750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6750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6750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6750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rsidSect="00B83F7B">
          <w:pgSz w:w="16838" w:h="11906" w:orient="landscape"/>
          <w:pgMar w:top="284" w:right="425" w:bottom="851" w:left="1134" w:header="709" w:footer="0" w:gutter="0"/>
          <w:cols w:space="720"/>
        </w:sectPr>
      </w:pPr>
    </w:p>
    <w:p w:rsidR="009A0622" w:rsidRPr="009A0622" w:rsidRDefault="009A0622" w:rsidP="006750DE">
      <w:pPr>
        <w:keepNext/>
        <w:spacing w:after="0" w:line="240" w:lineRule="auto"/>
        <w:jc w:val="right"/>
        <w:outlineLvl w:val="0"/>
        <w:rPr>
          <w:rFonts w:ascii="Times New Roman" w:eastAsia="Calibri" w:hAnsi="Times New Roman" w:cs="Times New Roman"/>
          <w:sz w:val="28"/>
          <w:szCs w:val="24"/>
          <w:lang w:eastAsia="ru-RU"/>
        </w:rPr>
      </w:pPr>
      <w:r w:rsidRPr="009A0622">
        <w:rPr>
          <w:rFonts w:ascii="Times New Roman" w:eastAsia="Calibri" w:hAnsi="Times New Roman" w:cs="Times New Roman"/>
          <w:kern w:val="32"/>
          <w:sz w:val="20"/>
          <w:szCs w:val="20"/>
          <w:lang w:eastAsia="ru-RU"/>
        </w:rPr>
        <w:lastRenderedPageBreak/>
        <w:t xml:space="preserve">        </w:t>
      </w:r>
      <w:r w:rsidR="002E4B63">
        <w:rPr>
          <w:rFonts w:ascii="Times New Roman" w:eastAsia="Calibri" w:hAnsi="Times New Roman" w:cs="Times New Roman"/>
          <w:kern w:val="32"/>
          <w:sz w:val="20"/>
          <w:szCs w:val="20"/>
          <w:lang w:eastAsia="ru-RU"/>
        </w:rPr>
        <w:t xml:space="preserve">                 </w:t>
      </w:r>
    </w:p>
    <w:p w:rsidR="00EE3EA6" w:rsidRPr="009A0622" w:rsidRDefault="009A0622" w:rsidP="009D0A3A">
      <w:pPr>
        <w:spacing w:after="0" w:line="240" w:lineRule="auto"/>
        <w:jc w:val="center"/>
        <w:rPr>
          <w:rFonts w:ascii="Times New Roman" w:eastAsia="Calibri" w:hAnsi="Times New Roman" w:cs="Times New Roman"/>
          <w:bCs/>
          <w:kern w:val="32"/>
          <w:sz w:val="20"/>
          <w:szCs w:val="20"/>
        </w:rPr>
      </w:pPr>
      <w:r w:rsidRPr="009A0622">
        <w:rPr>
          <w:rFonts w:ascii="Times New Roman" w:eastAsia="Calibri" w:hAnsi="Times New Roman" w:cs="Times New Roman"/>
          <w:sz w:val="25"/>
          <w:szCs w:val="25"/>
          <w:lang w:eastAsia="ru-RU"/>
        </w:rPr>
        <w:tab/>
      </w:r>
      <w:r w:rsidR="009D0A3A">
        <w:rPr>
          <w:rFonts w:ascii="Times New Roman" w:eastAsia="Calibri" w:hAnsi="Times New Roman" w:cs="Times New Roman"/>
          <w:sz w:val="25"/>
          <w:szCs w:val="25"/>
          <w:lang w:eastAsia="ru-RU"/>
        </w:rPr>
        <w:t xml:space="preserve">                                                                              </w:t>
      </w:r>
      <w:r w:rsidR="00EE3EA6" w:rsidRPr="009A0622">
        <w:rPr>
          <w:rFonts w:ascii="Times New Roman" w:eastAsia="Calibri" w:hAnsi="Times New Roman" w:cs="Times New Roman"/>
          <w:kern w:val="32"/>
          <w:sz w:val="20"/>
          <w:szCs w:val="20"/>
          <w:lang w:eastAsia="ru-RU"/>
        </w:rPr>
        <w:t xml:space="preserve">        </w:t>
      </w:r>
      <w:r w:rsidR="00EE3EA6">
        <w:rPr>
          <w:rFonts w:ascii="Times New Roman" w:eastAsia="Calibri" w:hAnsi="Times New Roman" w:cs="Times New Roman"/>
          <w:kern w:val="32"/>
          <w:sz w:val="20"/>
          <w:szCs w:val="20"/>
          <w:lang w:eastAsia="ru-RU"/>
        </w:rPr>
        <w:t xml:space="preserve">                 Приложение № 7</w:t>
      </w:r>
      <w:r w:rsidR="00EE3EA6" w:rsidRPr="009A0622">
        <w:rPr>
          <w:rFonts w:ascii="Times New Roman" w:eastAsia="Calibri" w:hAnsi="Times New Roman" w:cs="Times New Roman"/>
          <w:kern w:val="32"/>
          <w:sz w:val="32"/>
          <w:szCs w:val="32"/>
          <w:lang w:eastAsia="ru-RU"/>
        </w:rPr>
        <w:t xml:space="preserve">                                                                                                                                            </w:t>
      </w:r>
    </w:p>
    <w:p w:rsidR="00EE3EA6" w:rsidRPr="009A0622" w:rsidRDefault="00EE3EA6" w:rsidP="00EE3EA6">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EE3EA6" w:rsidRPr="009A0622" w:rsidRDefault="00EE3EA6" w:rsidP="00EE3EA6">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EE3EA6" w:rsidRPr="009A0622" w:rsidRDefault="00EE3EA6" w:rsidP="00EE3EA6">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EE3EA6" w:rsidRPr="009A0622" w:rsidRDefault="00EE3EA6" w:rsidP="00EE3EA6">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EE3EA6" w:rsidRPr="009A0622" w:rsidRDefault="00EE3EA6" w:rsidP="00EE3EA6">
      <w:pPr>
        <w:spacing w:after="0" w:line="240" w:lineRule="auto"/>
        <w:jc w:val="right"/>
        <w:rPr>
          <w:rFonts w:ascii="Times New Roman" w:eastAsia="Calibri" w:hAnsi="Times New Roman" w:cs="Times New Roman"/>
          <w:sz w:val="25"/>
          <w:szCs w:val="25"/>
          <w:lang w:eastAsia="ru-RU"/>
        </w:rPr>
      </w:pPr>
      <w:r w:rsidRPr="009A0622">
        <w:rPr>
          <w:rFonts w:ascii="Times New Roman" w:eastAsia="Calibri" w:hAnsi="Times New Roman" w:cs="Times New Roman"/>
          <w:sz w:val="20"/>
          <w:szCs w:val="20"/>
          <w:lang w:eastAsia="ru-RU"/>
        </w:rPr>
        <w:t xml:space="preserve"> плановый период 2023 и 2024 годов                                                                                                                                                                                                                        </w:t>
      </w:r>
    </w:p>
    <w:p w:rsidR="00EE3EA6" w:rsidRPr="009A0622" w:rsidRDefault="00EE3EA6" w:rsidP="00EE3EA6">
      <w:pPr>
        <w:spacing w:after="0" w:line="240" w:lineRule="auto"/>
        <w:rPr>
          <w:rFonts w:ascii="Times New Roman" w:eastAsia="Calibri" w:hAnsi="Times New Roman" w:cs="Times New Roman"/>
          <w:sz w:val="25"/>
          <w:szCs w:val="25"/>
          <w:lang w:eastAsia="ru-RU"/>
        </w:rPr>
      </w:pPr>
    </w:p>
    <w:p w:rsidR="00EE3EA6" w:rsidRPr="009A0622" w:rsidRDefault="00EE3EA6" w:rsidP="00EE3EA6">
      <w:pPr>
        <w:spacing w:after="0" w:line="240" w:lineRule="auto"/>
        <w:rPr>
          <w:rFonts w:ascii="Times New Roman" w:eastAsia="Calibri" w:hAnsi="Times New Roman" w:cs="Times New Roman"/>
          <w:sz w:val="25"/>
          <w:szCs w:val="25"/>
          <w:lang w:eastAsia="ru-RU"/>
        </w:rPr>
      </w:pPr>
    </w:p>
    <w:p w:rsidR="00EE3EA6" w:rsidRPr="004C7548" w:rsidRDefault="00EE3EA6" w:rsidP="00EE3EA6">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И НА ПЛАНОВЫЙ ПЕРИОД 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EE3EA6" w:rsidRPr="009A0622" w:rsidRDefault="00EE3EA6" w:rsidP="00EE3EA6">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02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1701"/>
        <w:gridCol w:w="1701"/>
        <w:gridCol w:w="1701"/>
      </w:tblGrid>
      <w:tr w:rsidR="00EE3EA6" w:rsidRPr="009A0622" w:rsidTr="009D0A3A">
        <w:trPr>
          <w:trHeight w:val="281"/>
        </w:trPr>
        <w:tc>
          <w:tcPr>
            <w:tcW w:w="5127"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2022 год</w:t>
            </w:r>
          </w:p>
        </w:tc>
        <w:tc>
          <w:tcPr>
            <w:tcW w:w="1701"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2024 год</w:t>
            </w:r>
          </w:p>
        </w:tc>
      </w:tr>
      <w:tr w:rsidR="00EE3EA6" w:rsidRPr="009A0622" w:rsidTr="009D0A3A">
        <w:trPr>
          <w:trHeight w:val="578"/>
        </w:trPr>
        <w:tc>
          <w:tcPr>
            <w:tcW w:w="5127"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591012" w:rsidP="005A37D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46 035</w:t>
            </w:r>
            <w:r w:rsidR="00EE3EA6"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r>
      <w:tr w:rsidR="00EE3EA6" w:rsidRPr="009A0622" w:rsidTr="009D0A3A">
        <w:trPr>
          <w:trHeight w:val="578"/>
        </w:trPr>
        <w:tc>
          <w:tcPr>
            <w:tcW w:w="5127"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591012" w:rsidP="005A37D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48 295</w:t>
            </w:r>
            <w:r w:rsidR="00EE3EA6"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r>
      <w:tr w:rsidR="00EE3EA6" w:rsidRPr="009A0622" w:rsidTr="009D0A3A">
        <w:trPr>
          <w:trHeight w:val="281"/>
        </w:trPr>
        <w:tc>
          <w:tcPr>
            <w:tcW w:w="5127"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591012" w:rsidP="005A37D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34 695</w:t>
            </w:r>
            <w:r w:rsidR="00EE3EA6"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r>
      <w:tr w:rsidR="00EE3EA6" w:rsidRPr="009A0622" w:rsidTr="009D0A3A">
        <w:trPr>
          <w:trHeight w:val="562"/>
        </w:trPr>
        <w:tc>
          <w:tcPr>
            <w:tcW w:w="5127"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591012" w:rsidP="005A37D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w:t>
            </w:r>
            <w:r w:rsidR="00EE3EA6">
              <w:rPr>
                <w:rFonts w:ascii="Times New Roman" w:eastAsia="Calibri" w:hAnsi="Times New Roman" w:cs="Times New Roman"/>
                <w:sz w:val="24"/>
                <w:szCs w:val="24"/>
                <w:lang w:eastAsia="ru-RU"/>
              </w:rPr>
              <w:t>00</w:t>
            </w:r>
            <w:r w:rsidR="00EE3EA6"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573 000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w:t>
            </w:r>
            <w:r w:rsidRPr="009A0622">
              <w:rPr>
                <w:rFonts w:ascii="Times New Roman" w:eastAsia="Calibri" w:hAnsi="Times New Roman" w:cs="Times New Roman"/>
                <w:sz w:val="24"/>
                <w:szCs w:val="24"/>
                <w:lang w:eastAsia="ru-RU"/>
              </w:rPr>
              <w:t>,00</w:t>
            </w:r>
          </w:p>
        </w:tc>
      </w:tr>
      <w:tr w:rsidR="00EE3EA6" w:rsidRPr="009A0622" w:rsidTr="009D0A3A">
        <w:trPr>
          <w:trHeight w:val="562"/>
        </w:trPr>
        <w:tc>
          <w:tcPr>
            <w:tcW w:w="5127"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EE3EA6" w:rsidRPr="009A0622" w:rsidTr="009D0A3A">
        <w:trPr>
          <w:trHeight w:val="297"/>
        </w:trPr>
        <w:tc>
          <w:tcPr>
            <w:tcW w:w="5127" w:type="dxa"/>
            <w:tcBorders>
              <w:top w:val="single" w:sz="4" w:space="0" w:color="auto"/>
              <w:left w:val="single" w:sz="4" w:space="0" w:color="auto"/>
              <w:bottom w:val="single" w:sz="4" w:space="0" w:color="auto"/>
              <w:right w:val="single" w:sz="4" w:space="0" w:color="auto"/>
            </w:tcBorders>
            <w:hideMark/>
          </w:tcPr>
          <w:p w:rsidR="00EE3EA6" w:rsidRPr="009A0622" w:rsidRDefault="00EE3EA6" w:rsidP="005A37DC">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591012" w:rsidP="005A37D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1 559 425</w:t>
            </w:r>
            <w:r w:rsidR="00EE3EA6"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692 470</w:t>
            </w:r>
            <w:r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A6" w:rsidRPr="009A0622" w:rsidRDefault="00EE3EA6" w:rsidP="005A37D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519 470</w:t>
            </w:r>
            <w:r w:rsidRPr="009A0622">
              <w:rPr>
                <w:rFonts w:ascii="Times New Roman" w:eastAsia="Calibri" w:hAnsi="Times New Roman" w:cs="Times New Roman"/>
                <w:b/>
                <w:bCs/>
                <w:sz w:val="24"/>
                <w:szCs w:val="24"/>
                <w:lang w:eastAsia="ru-RU"/>
              </w:rPr>
              <w:t>,00</w:t>
            </w:r>
          </w:p>
        </w:tc>
      </w:tr>
    </w:tbl>
    <w:p w:rsidR="00EE3EA6" w:rsidRPr="009A0622" w:rsidRDefault="00EE3EA6" w:rsidP="00EE3EA6">
      <w:pPr>
        <w:spacing w:after="0" w:line="240" w:lineRule="auto"/>
        <w:jc w:val="center"/>
        <w:rPr>
          <w:rFonts w:ascii="Times New Roman" w:eastAsia="Calibri" w:hAnsi="Times New Roman" w:cs="Times New Roman"/>
          <w:sz w:val="28"/>
          <w:szCs w:val="24"/>
          <w:lang w:eastAsia="ru-RU"/>
        </w:rPr>
      </w:pPr>
    </w:p>
    <w:p w:rsidR="00753BAE" w:rsidRDefault="00753BAE"/>
    <w:sectPr w:rsidR="00753B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89" w:rsidRDefault="00EA1E89" w:rsidP="00A1396C">
      <w:pPr>
        <w:spacing w:after="0" w:line="240" w:lineRule="auto"/>
      </w:pPr>
      <w:r>
        <w:separator/>
      </w:r>
    </w:p>
  </w:endnote>
  <w:endnote w:type="continuationSeparator" w:id="0">
    <w:p w:rsidR="00EA1E89" w:rsidRDefault="00EA1E89" w:rsidP="00A1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89" w:rsidRDefault="00EA1E89" w:rsidP="00A1396C">
      <w:pPr>
        <w:spacing w:after="0" w:line="240" w:lineRule="auto"/>
      </w:pPr>
      <w:r>
        <w:separator/>
      </w:r>
    </w:p>
  </w:footnote>
  <w:footnote w:type="continuationSeparator" w:id="0">
    <w:p w:rsidR="00EA1E89" w:rsidRDefault="00EA1E89" w:rsidP="00A13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6F80"/>
    <w:rsid w:val="00007A85"/>
    <w:rsid w:val="0001582F"/>
    <w:rsid w:val="000267B4"/>
    <w:rsid w:val="00027C36"/>
    <w:rsid w:val="000339FB"/>
    <w:rsid w:val="00085B8E"/>
    <w:rsid w:val="000D6ED6"/>
    <w:rsid w:val="001359A7"/>
    <w:rsid w:val="00146FD5"/>
    <w:rsid w:val="00151FF1"/>
    <w:rsid w:val="00172CB2"/>
    <w:rsid w:val="001B62B3"/>
    <w:rsid w:val="001E1F3A"/>
    <w:rsid w:val="00207C5E"/>
    <w:rsid w:val="00240A1E"/>
    <w:rsid w:val="00241284"/>
    <w:rsid w:val="002467EF"/>
    <w:rsid w:val="002545DA"/>
    <w:rsid w:val="00257FA2"/>
    <w:rsid w:val="00261F80"/>
    <w:rsid w:val="002D7F45"/>
    <w:rsid w:val="002E4B63"/>
    <w:rsid w:val="002E74EC"/>
    <w:rsid w:val="00303DB1"/>
    <w:rsid w:val="0036319D"/>
    <w:rsid w:val="00392866"/>
    <w:rsid w:val="003E5167"/>
    <w:rsid w:val="00475D37"/>
    <w:rsid w:val="00484F3B"/>
    <w:rsid w:val="004C6D2D"/>
    <w:rsid w:val="004C7548"/>
    <w:rsid w:val="00516A4D"/>
    <w:rsid w:val="0055326B"/>
    <w:rsid w:val="00564C67"/>
    <w:rsid w:val="00565F5D"/>
    <w:rsid w:val="00591012"/>
    <w:rsid w:val="005A37DC"/>
    <w:rsid w:val="005B2B7A"/>
    <w:rsid w:val="005E67E9"/>
    <w:rsid w:val="0060172B"/>
    <w:rsid w:val="00607A83"/>
    <w:rsid w:val="006101DC"/>
    <w:rsid w:val="0061752F"/>
    <w:rsid w:val="006241EC"/>
    <w:rsid w:val="00627A9C"/>
    <w:rsid w:val="00632E32"/>
    <w:rsid w:val="00652DDC"/>
    <w:rsid w:val="006750DE"/>
    <w:rsid w:val="00685617"/>
    <w:rsid w:val="006874B6"/>
    <w:rsid w:val="006A4B0A"/>
    <w:rsid w:val="00753BAE"/>
    <w:rsid w:val="00793710"/>
    <w:rsid w:val="00794A15"/>
    <w:rsid w:val="007F3401"/>
    <w:rsid w:val="00824A53"/>
    <w:rsid w:val="00872645"/>
    <w:rsid w:val="008F0757"/>
    <w:rsid w:val="00921050"/>
    <w:rsid w:val="00936D5B"/>
    <w:rsid w:val="00951BBF"/>
    <w:rsid w:val="00992FD2"/>
    <w:rsid w:val="009A0622"/>
    <w:rsid w:val="009B157F"/>
    <w:rsid w:val="009D0A3A"/>
    <w:rsid w:val="009E7D7A"/>
    <w:rsid w:val="009F6E58"/>
    <w:rsid w:val="00A1396C"/>
    <w:rsid w:val="00A156CB"/>
    <w:rsid w:val="00A32435"/>
    <w:rsid w:val="00A52647"/>
    <w:rsid w:val="00A62726"/>
    <w:rsid w:val="00A8195B"/>
    <w:rsid w:val="00A91D80"/>
    <w:rsid w:val="00AD0EC9"/>
    <w:rsid w:val="00AF22A0"/>
    <w:rsid w:val="00B50499"/>
    <w:rsid w:val="00B81007"/>
    <w:rsid w:val="00B83F7B"/>
    <w:rsid w:val="00BE3830"/>
    <w:rsid w:val="00BE4764"/>
    <w:rsid w:val="00C06DC0"/>
    <w:rsid w:val="00C34CC4"/>
    <w:rsid w:val="00C5237B"/>
    <w:rsid w:val="00C808E7"/>
    <w:rsid w:val="00CC4D49"/>
    <w:rsid w:val="00D01DA4"/>
    <w:rsid w:val="00D03430"/>
    <w:rsid w:val="00D24079"/>
    <w:rsid w:val="00D4496E"/>
    <w:rsid w:val="00D819DF"/>
    <w:rsid w:val="00DC5D6D"/>
    <w:rsid w:val="00DC75E6"/>
    <w:rsid w:val="00DE50BD"/>
    <w:rsid w:val="00E33BF6"/>
    <w:rsid w:val="00E5435C"/>
    <w:rsid w:val="00E678F8"/>
    <w:rsid w:val="00E67E96"/>
    <w:rsid w:val="00E94F78"/>
    <w:rsid w:val="00EA1E89"/>
    <w:rsid w:val="00EE1CC0"/>
    <w:rsid w:val="00EE3EA6"/>
    <w:rsid w:val="00F12B02"/>
    <w:rsid w:val="00F23898"/>
    <w:rsid w:val="00F44A28"/>
    <w:rsid w:val="00F51951"/>
    <w:rsid w:val="00FB00F6"/>
    <w:rsid w:val="00FC761A"/>
    <w:rsid w:val="00F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235286305">
      <w:bodyDiv w:val="1"/>
      <w:marLeft w:val="0"/>
      <w:marRight w:val="0"/>
      <w:marTop w:val="0"/>
      <w:marBottom w:val="0"/>
      <w:divBdr>
        <w:top w:val="none" w:sz="0" w:space="0" w:color="auto"/>
        <w:left w:val="none" w:sz="0" w:space="0" w:color="auto"/>
        <w:bottom w:val="none" w:sz="0" w:space="0" w:color="auto"/>
        <w:right w:val="none" w:sz="0" w:space="0" w:color="auto"/>
      </w:divBdr>
    </w:div>
    <w:div w:id="359939968">
      <w:bodyDiv w:val="1"/>
      <w:marLeft w:val="0"/>
      <w:marRight w:val="0"/>
      <w:marTop w:val="0"/>
      <w:marBottom w:val="0"/>
      <w:divBdr>
        <w:top w:val="none" w:sz="0" w:space="0" w:color="auto"/>
        <w:left w:val="none" w:sz="0" w:space="0" w:color="auto"/>
        <w:bottom w:val="none" w:sz="0" w:space="0" w:color="auto"/>
        <w:right w:val="none" w:sz="0" w:space="0" w:color="auto"/>
      </w:divBdr>
    </w:div>
    <w:div w:id="50078066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baf25b56-a51b-4fb4-82ac-28cedab236d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53a86fe5-080e-4095-88ae-a2364db476cc.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content\act\4631c14b-6e7a-4c85-82ca-155cd020917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C22F-6187-4906-AFE6-D6FC5F6D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5561</Words>
  <Characters>31702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2021-11-22T11:46:00Z</cp:lastPrinted>
  <dcterms:created xsi:type="dcterms:W3CDTF">2021-11-08T11:07:00Z</dcterms:created>
  <dcterms:modified xsi:type="dcterms:W3CDTF">2022-04-19T05:46:00Z</dcterms:modified>
</cp:coreProperties>
</file>