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A6" w:rsidRPr="006621A6" w:rsidRDefault="006621A6" w:rsidP="006621A6">
      <w:pPr>
        <w:tabs>
          <w:tab w:val="left" w:pos="4160"/>
          <w:tab w:val="left" w:pos="9214"/>
        </w:tabs>
        <w:rPr>
          <w:b/>
          <w:bCs/>
          <w:sz w:val="28"/>
          <w:szCs w:val="28"/>
        </w:rPr>
      </w:pPr>
      <w:r w:rsidRPr="006621A6">
        <w:rPr>
          <w:noProof/>
        </w:rPr>
        <w:drawing>
          <wp:anchor distT="0" distB="0" distL="114300" distR="114300" simplePos="0" relativeHeight="251659264" behindDoc="0" locked="0" layoutInCell="1" allowOverlap="1" wp14:anchorId="6706BE05" wp14:editId="08B4BA55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504825" cy="628650"/>
            <wp:effectExtent l="0" t="0" r="9525" b="0"/>
            <wp:wrapSquare wrapText="left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1A6">
        <w:rPr>
          <w:b/>
          <w:bCs/>
          <w:sz w:val="44"/>
        </w:rPr>
        <w:br w:type="textWrapping" w:clear="all"/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          </w:t>
      </w:r>
      <w:proofErr w:type="gramStart"/>
      <w:r w:rsidRPr="006621A6">
        <w:rPr>
          <w:b/>
          <w:sz w:val="28"/>
          <w:szCs w:val="28"/>
        </w:rPr>
        <w:t>П</w:t>
      </w:r>
      <w:proofErr w:type="gramEnd"/>
      <w:r w:rsidRPr="006621A6">
        <w:rPr>
          <w:b/>
          <w:sz w:val="28"/>
          <w:szCs w:val="28"/>
        </w:rPr>
        <w:t xml:space="preserve"> О С Т А Н О В Л Е Н И Е</w:t>
      </w:r>
    </w:p>
    <w:p w:rsidR="006621A6" w:rsidRPr="006621A6" w:rsidRDefault="006621A6" w:rsidP="006621A6">
      <w:pPr>
        <w:rPr>
          <w:b/>
          <w:sz w:val="28"/>
          <w:szCs w:val="28"/>
        </w:rPr>
      </w:pP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АДМИНИСТРАЦИИ  СЕЛЬСКОГО  ПОСЕЛЕНИЯ</w:t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НИЖНЕМАТРЕНСКИЙ СЕЛЬСОВЕТ</w:t>
      </w:r>
    </w:p>
    <w:p w:rsidR="006621A6" w:rsidRPr="006621A6" w:rsidRDefault="006621A6" w:rsidP="006621A6">
      <w:pPr>
        <w:rPr>
          <w:sz w:val="28"/>
          <w:szCs w:val="28"/>
        </w:rPr>
      </w:pPr>
      <w:r w:rsidRPr="006621A6">
        <w:rPr>
          <w:sz w:val="28"/>
          <w:szCs w:val="28"/>
        </w:rPr>
        <w:t xml:space="preserve">              Добринского муниципального района Липецкой области   </w:t>
      </w:r>
    </w:p>
    <w:p w:rsidR="006621A6" w:rsidRPr="006621A6" w:rsidRDefault="006621A6" w:rsidP="006621A6">
      <w:pPr>
        <w:tabs>
          <w:tab w:val="left" w:pos="420"/>
          <w:tab w:val="center" w:pos="4819"/>
        </w:tabs>
        <w:spacing w:before="100" w:beforeAutospacing="1" w:after="100" w:afterAutospacing="1"/>
        <w:rPr>
          <w:sz w:val="28"/>
          <w:szCs w:val="28"/>
        </w:rPr>
      </w:pPr>
      <w:r w:rsidRPr="006621A6">
        <w:rPr>
          <w:rFonts w:ascii="Tahoma" w:hAnsi="Tahoma" w:cs="Tahoma"/>
          <w:sz w:val="28"/>
          <w:szCs w:val="28"/>
        </w:rPr>
        <w:tab/>
      </w:r>
      <w:r w:rsidRPr="006621A6">
        <w:rPr>
          <w:sz w:val="28"/>
          <w:szCs w:val="28"/>
        </w:rPr>
        <w:t>1</w:t>
      </w:r>
      <w:r w:rsidR="007B6C1D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Pr="006621A6">
        <w:rPr>
          <w:sz w:val="28"/>
          <w:szCs w:val="28"/>
        </w:rPr>
        <w:t>.2019г.                    </w:t>
      </w:r>
      <w:proofErr w:type="spellStart"/>
      <w:r w:rsidRPr="006621A6">
        <w:rPr>
          <w:sz w:val="28"/>
          <w:szCs w:val="28"/>
        </w:rPr>
        <w:t>с</w:t>
      </w:r>
      <w:proofErr w:type="gramStart"/>
      <w:r w:rsidRPr="006621A6">
        <w:rPr>
          <w:sz w:val="28"/>
          <w:szCs w:val="28"/>
        </w:rPr>
        <w:t>.Н</w:t>
      </w:r>
      <w:proofErr w:type="gramEnd"/>
      <w:r w:rsidRPr="006621A6">
        <w:rPr>
          <w:sz w:val="28"/>
          <w:szCs w:val="28"/>
        </w:rPr>
        <w:t>ижняя</w:t>
      </w:r>
      <w:proofErr w:type="spellEnd"/>
      <w:r w:rsidRPr="006621A6">
        <w:rPr>
          <w:sz w:val="28"/>
          <w:szCs w:val="28"/>
        </w:rPr>
        <w:t xml:space="preserve"> Матренка                         № 11</w:t>
      </w:r>
      <w:r w:rsidR="007B6C1D">
        <w:rPr>
          <w:sz w:val="28"/>
          <w:szCs w:val="28"/>
        </w:rPr>
        <w:t>3</w:t>
      </w:r>
    </w:p>
    <w:p w:rsidR="006655E2" w:rsidRDefault="006655E2" w:rsidP="006655E2">
      <w:pPr>
        <w:pStyle w:val="heading1"/>
        <w:spacing w:before="240" w:beforeAutospacing="0" w:after="60" w:afterAutospacing="0"/>
        <w:jc w:val="center"/>
        <w:rPr>
          <w:rFonts w:ascii="Thorndale" w:hAnsi="Thorndale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  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</w:t>
      </w:r>
    </w:p>
    <w:p w:rsidR="006655E2" w:rsidRPr="007B6C1D" w:rsidRDefault="007B6C1D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основании представления прокуратуры Добринского района №25-2019 от 04.12.2019г. «Об устранении нарушений законодательства о защите прав субъектов предпринимательства» и в</w:t>
      </w:r>
      <w:r w:rsidR="006655E2" w:rsidRPr="007B6C1D">
        <w:rPr>
          <w:color w:val="000000"/>
        </w:rPr>
        <w:t xml:space="preserve"> соответствии со статьей 80 </w:t>
      </w:r>
      <w:hyperlink r:id="rId9" w:tgtFrame="_blank" w:history="1">
        <w:r w:rsidR="006655E2" w:rsidRPr="007B6C1D">
          <w:rPr>
            <w:rStyle w:val="internetlink"/>
          </w:rPr>
          <w:t>Бюджетного кодекса Российской Федерации</w:t>
        </w:r>
      </w:hyperlink>
      <w:r w:rsidR="006655E2" w:rsidRPr="007B6C1D">
        <w:t xml:space="preserve">, </w:t>
      </w:r>
      <w:r w:rsidR="006655E2" w:rsidRPr="007B6C1D">
        <w:rPr>
          <w:color w:val="000000"/>
        </w:rPr>
        <w:t xml:space="preserve">администрация сельского поселения </w:t>
      </w:r>
      <w:r>
        <w:rPr>
          <w:color w:val="000000"/>
        </w:rPr>
        <w:t>Нижнематренский</w:t>
      </w:r>
      <w:r w:rsidR="006655E2" w:rsidRPr="007B6C1D">
        <w:rPr>
          <w:color w:val="000000"/>
        </w:rPr>
        <w:t xml:space="preserve"> сельсовет </w:t>
      </w:r>
      <w:r>
        <w:rPr>
          <w:color w:val="000000"/>
        </w:rPr>
        <w:t>Добринского</w:t>
      </w:r>
      <w:r w:rsidR="006655E2" w:rsidRPr="007B6C1D">
        <w:rPr>
          <w:color w:val="000000"/>
        </w:rPr>
        <w:t xml:space="preserve"> муниципального района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ПОСТАНОВЛЯЕТ: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1.Утвердить прилагаемый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2.Настоящее постановление вступает в силу после его официального опубликования (обнародования).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</w:t>
      </w:r>
      <w:r w:rsidR="007B6C1D">
        <w:rPr>
          <w:color w:val="000000"/>
        </w:rPr>
        <w:t xml:space="preserve">3. </w:t>
      </w:r>
      <w:proofErr w:type="gramStart"/>
      <w:r w:rsidR="007B6C1D" w:rsidRPr="007B6C1D">
        <w:rPr>
          <w:color w:val="000000"/>
        </w:rPr>
        <w:t>Контроль за</w:t>
      </w:r>
      <w:proofErr w:type="gramEnd"/>
      <w:r w:rsidR="007B6C1D" w:rsidRPr="007B6C1D">
        <w:rPr>
          <w:color w:val="000000"/>
        </w:rPr>
        <w:t xml:space="preserve"> исполнением данного постановления оставляю за собой.</w:t>
      </w:r>
    </w:p>
    <w:p w:rsidR="006655E2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</w:t>
      </w:r>
    </w:p>
    <w:p w:rsidR="007B6C1D" w:rsidRPr="007B6C1D" w:rsidRDefault="007B6C1D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7B6C1D" w:rsidRDefault="007B6C1D" w:rsidP="006655E2">
      <w:pPr>
        <w:pStyle w:val="bodytext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лавы</w:t>
      </w:r>
      <w:proofErr w:type="spellEnd"/>
      <w:r>
        <w:rPr>
          <w:color w:val="000000"/>
        </w:rPr>
        <w:t xml:space="preserve"> администрации</w:t>
      </w:r>
    </w:p>
    <w:p w:rsidR="007B6C1D" w:rsidRDefault="006655E2" w:rsidP="006655E2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7B6C1D">
        <w:rPr>
          <w:color w:val="000000"/>
        </w:rPr>
        <w:t>сельского поселения  </w:t>
      </w:r>
    </w:p>
    <w:p w:rsidR="006655E2" w:rsidRPr="007B6C1D" w:rsidRDefault="007B6C1D" w:rsidP="006655E2">
      <w:pPr>
        <w:pStyle w:val="body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Нижнематренский</w:t>
      </w:r>
      <w:r w:rsidR="006655E2" w:rsidRPr="007B6C1D">
        <w:rPr>
          <w:color w:val="000000"/>
        </w:rPr>
        <w:t xml:space="preserve"> сельсовет  </w:t>
      </w:r>
      <w:r>
        <w:rPr>
          <w:color w:val="000000"/>
        </w:rPr>
        <w:t xml:space="preserve">                                                           </w:t>
      </w:r>
      <w:proofErr w:type="spellStart"/>
      <w:r>
        <w:rPr>
          <w:color w:val="000000"/>
        </w:rPr>
        <w:t>Н.Н.Горбунова</w:t>
      </w:r>
      <w:proofErr w:type="spellEnd"/>
    </w:p>
    <w:p w:rsidR="007B6C1D" w:rsidRDefault="007B6C1D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7B6C1D" w:rsidRDefault="007B6C1D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7B6C1D" w:rsidRDefault="007B6C1D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7B6C1D" w:rsidRDefault="007B6C1D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7B6C1D" w:rsidRDefault="007B6C1D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</w:t>
      </w:r>
    </w:p>
    <w:p w:rsidR="007B6C1D" w:rsidRDefault="006655E2" w:rsidP="007B6C1D">
      <w:pPr>
        <w:pStyle w:val="bodytext"/>
        <w:spacing w:before="0" w:beforeAutospacing="0" w:after="0" w:afterAutospacing="0"/>
        <w:jc w:val="right"/>
        <w:rPr>
          <w:color w:val="000000"/>
        </w:rPr>
      </w:pPr>
      <w:r w:rsidRPr="007B6C1D">
        <w:rPr>
          <w:color w:val="000000"/>
        </w:rPr>
        <w:lastRenderedPageBreak/>
        <w:t>Утвержден  </w:t>
      </w:r>
    </w:p>
    <w:p w:rsidR="007B6C1D" w:rsidRDefault="007B6C1D" w:rsidP="007B6C1D">
      <w:pPr>
        <w:pStyle w:val="bodytext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</w:t>
      </w:r>
      <w:r w:rsidR="006655E2" w:rsidRPr="007B6C1D">
        <w:rPr>
          <w:color w:val="000000"/>
        </w:rPr>
        <w:t>остановлением администрации  </w:t>
      </w:r>
    </w:p>
    <w:p w:rsidR="007B6C1D" w:rsidRDefault="006655E2" w:rsidP="007B6C1D">
      <w:pPr>
        <w:pStyle w:val="bodytext"/>
        <w:spacing w:before="0" w:beforeAutospacing="0" w:after="0" w:afterAutospacing="0"/>
        <w:jc w:val="right"/>
        <w:rPr>
          <w:color w:val="000000"/>
        </w:rPr>
      </w:pPr>
      <w:r w:rsidRPr="007B6C1D">
        <w:rPr>
          <w:color w:val="000000"/>
        </w:rPr>
        <w:t xml:space="preserve">сельского поселения </w:t>
      </w:r>
    </w:p>
    <w:p w:rsidR="007B6C1D" w:rsidRDefault="007B6C1D" w:rsidP="007B6C1D">
      <w:pPr>
        <w:pStyle w:val="bodytext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Нижнематренский</w:t>
      </w:r>
      <w:r w:rsidR="006655E2" w:rsidRPr="007B6C1D">
        <w:rPr>
          <w:color w:val="000000"/>
        </w:rPr>
        <w:t xml:space="preserve">  сельсовет </w:t>
      </w:r>
    </w:p>
    <w:p w:rsidR="006655E2" w:rsidRPr="007B6C1D" w:rsidRDefault="007B6C1D" w:rsidP="007B6C1D">
      <w:pPr>
        <w:pStyle w:val="bodytext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11</w:t>
      </w:r>
      <w:r w:rsidR="006655E2" w:rsidRPr="007B6C1D">
        <w:rPr>
          <w:color w:val="000000"/>
        </w:rPr>
        <w:t>.1</w:t>
      </w:r>
      <w:r>
        <w:rPr>
          <w:color w:val="000000"/>
        </w:rPr>
        <w:t>2.2019 г. №11</w:t>
      </w:r>
      <w:r w:rsidR="006655E2" w:rsidRPr="007B6C1D">
        <w:rPr>
          <w:color w:val="000000"/>
        </w:rPr>
        <w:t>3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</w:t>
      </w:r>
    </w:p>
    <w:p w:rsidR="006655E2" w:rsidRPr="00AA3135" w:rsidRDefault="006655E2" w:rsidP="006655E2">
      <w:pPr>
        <w:pStyle w:val="heading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A3135">
        <w:rPr>
          <w:b/>
          <w:bCs/>
          <w:color w:val="000000"/>
          <w:sz w:val="28"/>
          <w:szCs w:val="28"/>
        </w:rPr>
        <w:t>Порядок  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</w:t>
      </w:r>
    </w:p>
    <w:p w:rsidR="006655E2" w:rsidRPr="007B6C1D" w:rsidRDefault="006655E2" w:rsidP="006655E2">
      <w:pPr>
        <w:pStyle w:val="heading4"/>
        <w:spacing w:before="0" w:beforeAutospacing="0" w:after="0" w:afterAutospacing="0"/>
        <w:jc w:val="both"/>
        <w:rPr>
          <w:b/>
          <w:bCs/>
          <w:color w:val="000000"/>
        </w:rPr>
      </w:pPr>
      <w:r w:rsidRPr="007B6C1D">
        <w:rPr>
          <w:b/>
          <w:bCs/>
          <w:color w:val="000000"/>
        </w:rPr>
        <w:t>I. Основные положения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 xml:space="preserve">1. </w:t>
      </w:r>
      <w:proofErr w:type="gramStart"/>
      <w:r w:rsidRPr="007B6C1D">
        <w:rPr>
          <w:color w:val="000000"/>
        </w:rPr>
        <w:t>Настоящий Порядок устанавливает правила принятия решения о предоставлении бюджетных инвестиций за счет средств местного бюджета (далее - бюджетные инвестиции)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 - решение).</w:t>
      </w:r>
      <w:proofErr w:type="gramEnd"/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2. Инициатором подготовки проекта решения может выступать муниципальный орган исполнительной власти, являющийся главным распорядителем средств местного бюджета, осуществляющим функции по нормативно-правовому регулированию в сфере деятельности, к которой относиться юридическое лицо (далее - главный распорядитель).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 (далее - объект), на приобретение которых необходимо осуществлять бюджетные инвестиции, производится с учетом: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а) приоритетов и целей развития сельского поселения исходя из прогноза и программы социально-экономического развития сельского поселения, муниципальных программ, а также документов территориального планирования сельского поселения;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б) оценки эффективности использования средств местного бюджета, направляемых на капитальные вложения;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в) оценки влияния создания объекта капитального строительства на комплексное развитие территории сельского поселения;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4. Финансирование следующих работ осуществляется юридическим лицом без использования бюджетных инвестиций: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а)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б) приобретение земельных участков под строительство;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г)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законом случаях;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д) проведение государственной экспертизы проектной документации и результатов инженерных изысканий;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lastRenderedPageBreak/>
        <w:t xml:space="preserve">е) проведение </w:t>
      </w:r>
      <w:proofErr w:type="gramStart"/>
      <w:r w:rsidRPr="007B6C1D">
        <w:rPr>
          <w:color w:val="000000"/>
        </w:rPr>
        <w:t>проверки достоверности определения сметной стоимости объектов капитального</w:t>
      </w:r>
      <w:proofErr w:type="gramEnd"/>
      <w:r w:rsidRPr="007B6C1D">
        <w:rPr>
          <w:color w:val="000000"/>
        </w:rPr>
        <w:t xml:space="preserve"> строительства, строительство которых финансируется с привлечением средств местного бюджета.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</w:t>
      </w:r>
    </w:p>
    <w:p w:rsidR="006655E2" w:rsidRPr="007B6C1D" w:rsidRDefault="006655E2" w:rsidP="006655E2">
      <w:pPr>
        <w:pStyle w:val="heading4"/>
        <w:spacing w:before="0" w:beforeAutospacing="0" w:after="0" w:afterAutospacing="0"/>
        <w:jc w:val="both"/>
        <w:rPr>
          <w:b/>
          <w:bCs/>
          <w:color w:val="000000"/>
        </w:rPr>
      </w:pPr>
      <w:r w:rsidRPr="007B6C1D">
        <w:rPr>
          <w:b/>
          <w:bCs/>
          <w:color w:val="000000"/>
        </w:rPr>
        <w:t>II. Подготовка проекта решения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 xml:space="preserve">5. Администрация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 </w:t>
      </w:r>
      <w:r w:rsidR="00825318">
        <w:rPr>
          <w:color w:val="000000"/>
        </w:rPr>
        <w:t>Добринского</w:t>
      </w:r>
      <w:r w:rsidRPr="007B6C1D">
        <w:rPr>
          <w:color w:val="000000"/>
        </w:rPr>
        <w:t xml:space="preserve"> муниципального района Липецкой области (далее по тексту - Главный распорядитель)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 xml:space="preserve">6. Проект решения подготавливается в форме постановления администрации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 </w:t>
      </w:r>
      <w:r w:rsidR="00825318">
        <w:rPr>
          <w:color w:val="000000"/>
        </w:rPr>
        <w:t>Добринского</w:t>
      </w:r>
      <w:r w:rsidRPr="007B6C1D">
        <w:rPr>
          <w:color w:val="000000"/>
        </w:rPr>
        <w:t xml:space="preserve"> муниципального района Липецкой области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B6C1D">
        <w:rPr>
          <w:color w:val="000000"/>
        </w:rPr>
        <w:t xml:space="preserve">В проект решения включается объект,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вложения, проведенной главным распорядителем в порядке, установленном администрацией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сельсовет, а также документам территориального планирования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сельсовет, в случае если объект капитального строительства является объектом местного значения, подлежащим</w:t>
      </w:r>
      <w:proofErr w:type="gramEnd"/>
      <w:r w:rsidRPr="007B6C1D">
        <w:rPr>
          <w:color w:val="000000"/>
        </w:rPr>
        <w:t xml:space="preserve"> отображению в этих документах.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7. Проект решения содержит следующую информацию в отношении каждого объекта: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решения), либо наименование объекта недвижимого имущества согласно паспорту инвестиционного проекта;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в) наименования главного распорядителя;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г) наименование застройщика или заказчика (заказчика-застройщика);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д) мощность (прирост мощности) объекта капитального строительства, подлежащая вводу;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е) срок ввода в эксплуатацию (приобретения) объекта;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рассчитанные в ценах соответствующих лет реализации инвестиционного проекта;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з) общий (предельный) объем бюджетных инвестиций, а также распределение общего (предельного) объема бюджетных инвестиций по годам реализации инвестиционного проекта, предоставляемых на реализацию инвестиционного проекта (в ценах соответствующих лет реализации инвестиционного проекта);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и) общий объем собственных или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 xml:space="preserve">8. </w:t>
      </w:r>
      <w:proofErr w:type="gramStart"/>
      <w:r w:rsidRPr="007B6C1D">
        <w:rPr>
          <w:color w:val="000000"/>
        </w:rPr>
        <w:t xml:space="preserve"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стоимость </w:t>
      </w:r>
      <w:r w:rsidRPr="007B6C1D">
        <w:rPr>
          <w:color w:val="000000"/>
        </w:rPr>
        <w:lastRenderedPageBreak/>
        <w:t>объекта капитального строительства либо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 xml:space="preserve">9. </w:t>
      </w:r>
      <w:proofErr w:type="gramStart"/>
      <w:r w:rsidRPr="007B6C1D">
        <w:rPr>
          <w:color w:val="000000"/>
        </w:rPr>
        <w:t xml:space="preserve">Главный распорядитель направляет проект решения с пояснительной запиской и финансово-экономическим обоснованием в администрацию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 на согласование не позднее, чем за 2 месяца до определенной в установленном порядке даты начала рассмотрения проектов решений постоянной депутатской комиссией Совета депутатов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сельсовет, по вопросам экономики, налоговой и финансовой политики, управления имуществом, находящемся в муниципальной собственности совета, земельным отношениям</w:t>
      </w:r>
      <w:proofErr w:type="gramEnd"/>
      <w:r w:rsidRPr="007B6C1D">
        <w:rPr>
          <w:color w:val="000000"/>
        </w:rPr>
        <w:t>, жилищно-коммунальному хозяйству, строительству, торговле и предпринимательству, экологии и чрезвычайным ситуациям, (далее - Бюджетная комиссия).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Одновременно с проектом решения по каждому объекту также направляются документы, материалы, исходные данные, необходимые для расчета указанной в абзаце 2 пункта 6 настоящих Правил интегральной оценки, и результаты такой интегральной оценки.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 xml:space="preserve">Кроме того </w:t>
      </w:r>
      <w:proofErr w:type="gramStart"/>
      <w:r w:rsidRPr="007B6C1D">
        <w:rPr>
          <w:color w:val="000000"/>
        </w:rPr>
        <w:t>предоставляются следующие документы</w:t>
      </w:r>
      <w:proofErr w:type="gramEnd"/>
      <w:r w:rsidRPr="007B6C1D">
        <w:rPr>
          <w:color w:val="000000"/>
        </w:rPr>
        <w:t>: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 xml:space="preserve"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7B6C1D">
        <w:rPr>
          <w:color w:val="000000"/>
        </w:rPr>
        <w:t>за</w:t>
      </w:r>
      <w:proofErr w:type="gramEnd"/>
      <w:r w:rsidRPr="007B6C1D">
        <w:rPr>
          <w:color w:val="000000"/>
        </w:rPr>
        <w:t xml:space="preserve"> последние 2 года;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 xml:space="preserve">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7B6C1D">
        <w:rPr>
          <w:color w:val="000000"/>
        </w:rPr>
        <w:t>за</w:t>
      </w:r>
      <w:proofErr w:type="gramEnd"/>
      <w:r w:rsidRPr="007B6C1D">
        <w:rPr>
          <w:color w:val="000000"/>
        </w:rPr>
        <w:t xml:space="preserve"> последние 2 года;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решение уполномоченного органа юридического лица о финансировании объекта в объеме, предусмотренном в подпункте "и" пункта 7 настоящего Порядка.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10. Проект решения вносится главным распорядителем в бюджетную комиссию для рассмотрения и согласования.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 xml:space="preserve">11. После согласования проекта решения бюджетной комиссией администрация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 вносит в установленном порядке председателю Совета депутатов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 - главе администрации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 проект постановления администрации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12. В случае если проект решения согласован Бюджетной комиссией с условием его доработки, он подлежит доработке в соответствии с замечаниями, повторному согласованию и принятию в установленном порядке.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13. Решение принимается главным распорядителем не позднее срока составления проекта местного бюджета на очередной финансовый год и плановый период.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 xml:space="preserve">14. </w:t>
      </w:r>
      <w:proofErr w:type="gramStart"/>
      <w:r w:rsidRPr="007B6C1D">
        <w:rPr>
          <w:color w:val="000000"/>
        </w:rPr>
        <w:t xml:space="preserve">Принятые до утверждения документов территориального планирования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 решения в отношении объектов капитального строительства местного значения, подлежащих отображению в документах территориального планирования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 </w:t>
      </w:r>
      <w:proofErr w:type="gramEnd"/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</w:t>
      </w:r>
    </w:p>
    <w:p w:rsidR="006655E2" w:rsidRPr="007B6C1D" w:rsidRDefault="006655E2" w:rsidP="006655E2">
      <w:pPr>
        <w:pStyle w:val="heading4"/>
        <w:spacing w:before="0" w:beforeAutospacing="0" w:after="0" w:afterAutospacing="0"/>
        <w:jc w:val="both"/>
        <w:rPr>
          <w:b/>
          <w:bCs/>
          <w:color w:val="000000"/>
        </w:rPr>
      </w:pPr>
      <w:r w:rsidRPr="007B6C1D">
        <w:rPr>
          <w:b/>
          <w:bCs/>
          <w:color w:val="000000"/>
        </w:rPr>
        <w:t>  III. Подготовка проекта договора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 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15. 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 xml:space="preserve">16. Договор между администрацией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 и юридическим лицом об участии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 в </w:t>
      </w:r>
      <w:r w:rsidRPr="007B6C1D">
        <w:rPr>
          <w:color w:val="000000"/>
        </w:rPr>
        <w:lastRenderedPageBreak/>
        <w:t>собственности субъекта инвестиций (далее - договор) подготавливается главным распорядителем.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17. В договоре предусматриваются следующие положения: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B6C1D">
        <w:rPr>
          <w:color w:val="000000"/>
        </w:rPr>
        <w:t>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перевооружение), либо приобретение, на которое предоставляются бюджетные инвестиции, его мощность, сроки строительства (приобретения), сметную стоимость (предполагаемую (предельную) стоимость) либо стоимость приобретения, а также общий объем капитальных вложений за счет всех источников финансового обеспечения, в том числе объем</w:t>
      </w:r>
      <w:proofErr w:type="gramEnd"/>
      <w:r w:rsidRPr="007B6C1D">
        <w:rPr>
          <w:color w:val="000000"/>
        </w:rPr>
        <w:t xml:space="preserve"> предоставляемых бюджетных инвестиций, который должен соответствовать объему бюджетных ассигнований на осуществление бюджетных инвестиции;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 xml:space="preserve">условия предоставления бюджетных инвестиций, в том числе обязательство юридического лица вложить в объект инвестиции в объеме, указанном в подпункте "и" пункта 7 настоящего Порядка, и предусмотренном в постановлении администрации сельского поселения </w:t>
      </w:r>
      <w:r w:rsidR="007B6C1D">
        <w:rPr>
          <w:color w:val="000000"/>
        </w:rPr>
        <w:t>Нижнематренский</w:t>
      </w:r>
      <w:r w:rsidRPr="007B6C1D">
        <w:rPr>
          <w:color w:val="000000"/>
        </w:rPr>
        <w:t xml:space="preserve"> сельсовет;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порядок и сроки представления отчетности об использовании бюджетных инвестиций, установленной главным распорядителем;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обязанность соблюдения юридическим лицом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положений;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 xml:space="preserve">обязанность проведения юридическим лицом </w:t>
      </w:r>
      <w:proofErr w:type="gramStart"/>
      <w:r w:rsidRPr="007B6C1D">
        <w:rPr>
          <w:color w:val="000000"/>
        </w:rPr>
        <w:t>проверки достоверности определения сметной стоимости объектов капитального</w:t>
      </w:r>
      <w:proofErr w:type="gramEnd"/>
      <w:r w:rsidRPr="007B6C1D">
        <w:rPr>
          <w:color w:val="000000"/>
        </w:rPr>
        <w:t xml:space="preserve"> строительства, строительство которых финансируется с привлечением средств местного бюджета без использования на эти цели бюджетных инвестиций;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ответственность юридического лица за неисполнение или ненадлежащее исполнение обязательств по договору.</w:t>
      </w:r>
    </w:p>
    <w:p w:rsidR="006655E2" w:rsidRPr="007B6C1D" w:rsidRDefault="006655E2" w:rsidP="006655E2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7B6C1D">
        <w:rPr>
          <w:color w:val="000000"/>
        </w:rPr>
        <w:t>18. Договор оформляется в течение трех месяцев после дня вступления в силу решения о местном бюджете. Отсутствие оформленных в установленном порядке договоров служит основанием для не предоставления бюджетных инвестиций.</w:t>
      </w:r>
    </w:p>
    <w:p w:rsidR="00C43E74" w:rsidRPr="007B6C1D" w:rsidRDefault="00C43E74" w:rsidP="00975D0E">
      <w:bookmarkStart w:id="0" w:name="_GoBack"/>
      <w:bookmarkEnd w:id="0"/>
    </w:p>
    <w:sectPr w:rsidR="00C43E74" w:rsidRPr="007B6C1D" w:rsidSect="000840C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ED" w:rsidRDefault="00FB14ED" w:rsidP="006621A6">
      <w:r>
        <w:separator/>
      </w:r>
    </w:p>
  </w:endnote>
  <w:endnote w:type="continuationSeparator" w:id="0">
    <w:p w:rsidR="00FB14ED" w:rsidRDefault="00FB14ED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ED" w:rsidRDefault="00FB14ED" w:rsidP="006621A6">
      <w:r>
        <w:separator/>
      </w:r>
    </w:p>
  </w:footnote>
  <w:footnote w:type="continuationSeparator" w:id="0">
    <w:p w:rsidR="00FB14ED" w:rsidRDefault="00FB14ED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840C3"/>
    <w:rsid w:val="00235413"/>
    <w:rsid w:val="00264C62"/>
    <w:rsid w:val="002C0851"/>
    <w:rsid w:val="0038348A"/>
    <w:rsid w:val="004B3B6A"/>
    <w:rsid w:val="005703F1"/>
    <w:rsid w:val="00620AC5"/>
    <w:rsid w:val="00624A04"/>
    <w:rsid w:val="006621A6"/>
    <w:rsid w:val="006655E2"/>
    <w:rsid w:val="006905AA"/>
    <w:rsid w:val="006D7E58"/>
    <w:rsid w:val="007B6C1D"/>
    <w:rsid w:val="008173E0"/>
    <w:rsid w:val="00825318"/>
    <w:rsid w:val="00826CC1"/>
    <w:rsid w:val="008317A8"/>
    <w:rsid w:val="008318B1"/>
    <w:rsid w:val="00903865"/>
    <w:rsid w:val="0093411C"/>
    <w:rsid w:val="00975D0E"/>
    <w:rsid w:val="00A23FFC"/>
    <w:rsid w:val="00A37BD1"/>
    <w:rsid w:val="00AA3135"/>
    <w:rsid w:val="00BB7050"/>
    <w:rsid w:val="00BF05D0"/>
    <w:rsid w:val="00C1119A"/>
    <w:rsid w:val="00C43E74"/>
    <w:rsid w:val="00C54255"/>
    <w:rsid w:val="00C54D16"/>
    <w:rsid w:val="00CB71E5"/>
    <w:rsid w:val="00DC18A1"/>
    <w:rsid w:val="00E01014"/>
    <w:rsid w:val="00E34857"/>
    <w:rsid w:val="00E4702A"/>
    <w:rsid w:val="00FB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655E2"/>
    <w:pPr>
      <w:spacing w:before="100" w:beforeAutospacing="1" w:after="100" w:afterAutospacing="1"/>
    </w:pPr>
  </w:style>
  <w:style w:type="paragraph" w:customStyle="1" w:styleId="heading1">
    <w:name w:val="heading1"/>
    <w:basedOn w:val="a"/>
    <w:rsid w:val="006655E2"/>
    <w:pPr>
      <w:spacing w:before="100" w:beforeAutospacing="1" w:after="100" w:afterAutospacing="1"/>
    </w:pPr>
  </w:style>
  <w:style w:type="character" w:customStyle="1" w:styleId="internetlink">
    <w:name w:val="internetlink"/>
    <w:basedOn w:val="a0"/>
    <w:rsid w:val="006655E2"/>
  </w:style>
  <w:style w:type="paragraph" w:customStyle="1" w:styleId="heading2">
    <w:name w:val="heading2"/>
    <w:basedOn w:val="a"/>
    <w:rsid w:val="006655E2"/>
    <w:pPr>
      <w:spacing w:before="100" w:beforeAutospacing="1" w:after="100" w:afterAutospacing="1"/>
    </w:pPr>
  </w:style>
  <w:style w:type="paragraph" w:customStyle="1" w:styleId="heading4">
    <w:name w:val="heading4"/>
    <w:basedOn w:val="a"/>
    <w:rsid w:val="006655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2019-12-11T08:20:00Z</cp:lastPrinted>
  <dcterms:created xsi:type="dcterms:W3CDTF">2019-12-09T06:12:00Z</dcterms:created>
  <dcterms:modified xsi:type="dcterms:W3CDTF">2019-12-11T08:21:00Z</dcterms:modified>
</cp:coreProperties>
</file>