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69" w:rsidRPr="005D0269" w:rsidRDefault="005D0269" w:rsidP="005D0269">
      <w:pPr>
        <w:ind w:firstLine="709"/>
        <w:jc w:val="center"/>
        <w:rPr>
          <w:b/>
          <w:sz w:val="28"/>
          <w:szCs w:val="28"/>
        </w:rPr>
      </w:pPr>
      <w:r w:rsidRPr="005D0269">
        <w:rPr>
          <w:b/>
          <w:sz w:val="28"/>
          <w:szCs w:val="28"/>
        </w:rPr>
        <w:t>О проведении налогового мониторинга</w:t>
      </w:r>
    </w:p>
    <w:p w:rsidR="005D0269" w:rsidRDefault="005D0269" w:rsidP="005D0269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5D0269" w:rsidRDefault="005D0269" w:rsidP="005D026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Межрайонная ИФНС </w:t>
      </w:r>
      <w:r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№1 </w:t>
      </w:r>
      <w:r>
        <w:rPr>
          <w:sz w:val="28"/>
          <w:szCs w:val="28"/>
        </w:rPr>
        <w:t>по Липецкой области в целях предоставления налогоплательщикам, в отношении которых проводится налоговый мониторинг в соответствии со статьей 105.29 Налогового кодекса Российской Федерации, а также планирующим перейти на налоговый мониторинг с 01.01.2022, периода для подготовки программного обеспечения применительно к новым формам и форматам документов, используемых при проведении налогового мониторинга, а также документов, регламентирующих систему внутреннего контроля организации</w:t>
      </w:r>
      <w:proofErr w:type="gramEnd"/>
      <w:r>
        <w:rPr>
          <w:sz w:val="28"/>
          <w:szCs w:val="28"/>
        </w:rPr>
        <w:t xml:space="preserve">, сообщает о размещении 08.04.2021 на официальном сайте ФНС России www.nalog.gov.ru в разделе «Документы»/«Нормативные правовые акты, изданные и разработанные ФНС России» проектов приказов ФНС России, а также актуальных версий XML-схем к форматам документов, содержащихся в следующих проектах приказов: </w:t>
      </w:r>
    </w:p>
    <w:p w:rsidR="005D0269" w:rsidRDefault="005D0269" w:rsidP="005D0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приказа ФНС России «Об утверждении форм документов, используемых при проведении налогового мониторинга, и требований к ним» (полный электронный адрес: </w:t>
      </w:r>
      <w:hyperlink r:id="rId5" w:history="1">
        <w:r>
          <w:rPr>
            <w:rStyle w:val="a3"/>
            <w:sz w:val="28"/>
            <w:szCs w:val="28"/>
          </w:rPr>
          <w:t>https://www.nalog.ru/rn77/about_fts/docs/10794527/</w:t>
        </w:r>
      </w:hyperlink>
      <w:r>
        <w:rPr>
          <w:sz w:val="28"/>
          <w:szCs w:val="28"/>
        </w:rPr>
        <w:t>);</w:t>
      </w:r>
    </w:p>
    <w:p w:rsidR="005D0269" w:rsidRDefault="005D0269" w:rsidP="005D0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приказа ФНС России «Об утверждении Требований к организации системы внутреннего контроля» (полный электронный адрес: </w:t>
      </w:r>
      <w:hyperlink r:id="rId6" w:history="1">
        <w:r>
          <w:rPr>
            <w:rStyle w:val="a3"/>
            <w:sz w:val="28"/>
            <w:szCs w:val="28"/>
          </w:rPr>
          <w:t>https://www.nalog.ru/rn77/about_fts/docs/10794538/</w:t>
        </w:r>
      </w:hyperlink>
      <w:r>
        <w:rPr>
          <w:sz w:val="28"/>
          <w:szCs w:val="28"/>
        </w:rPr>
        <w:t>).</w:t>
      </w:r>
    </w:p>
    <w:p w:rsidR="005D0269" w:rsidRDefault="005D0269" w:rsidP="005D0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налоговыми органами документов, созданных в электронной форме по форматам, содержащимся в вышеуказанных проектах приказов ФНС России, по телекоммуникационным каналам связи через оператора электронного документооборота, будет реализован с 01.06.2021. </w:t>
      </w:r>
    </w:p>
    <w:p w:rsidR="001A739D" w:rsidRDefault="001A739D"/>
    <w:sectPr w:rsidR="001A739D" w:rsidSect="005D0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A9"/>
    <w:rsid w:val="001A739D"/>
    <w:rsid w:val="002D10FD"/>
    <w:rsid w:val="005D0269"/>
    <w:rsid w:val="0075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D02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D02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rn77/about_fts/docs/10794538/" TargetMode="External"/><Relationship Id="rId5" Type="http://schemas.openxmlformats.org/officeDocument/2006/relationships/hyperlink" Target="https://www.nalog.ru/rn77/about_fts/docs/1079452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Руднева Екатерина Викторовна</dc:creator>
  <cp:lastModifiedBy>Руднева Екатерина Викторовна</cp:lastModifiedBy>
  <cp:revision>2</cp:revision>
  <dcterms:created xsi:type="dcterms:W3CDTF">2021-04-19T05:25:00Z</dcterms:created>
  <dcterms:modified xsi:type="dcterms:W3CDTF">2021-04-19T05:25:00Z</dcterms:modified>
</cp:coreProperties>
</file>