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BC" w:rsidRPr="00D13DBC" w:rsidRDefault="00D13DBC" w:rsidP="00D13DBC">
      <w:pPr>
        <w:tabs>
          <w:tab w:val="left" w:pos="9214"/>
        </w:tabs>
        <w:ind w:left="742" w:hanging="2160"/>
        <w:jc w:val="center"/>
        <w:rPr>
          <w:b/>
          <w:sz w:val="52"/>
        </w:rPr>
      </w:pPr>
      <w:bookmarkStart w:id="0" w:name="OLE_LINK15"/>
      <w:bookmarkStart w:id="1" w:name="OLE_LINK16"/>
      <w:r w:rsidRPr="00D13DBC">
        <w:rPr>
          <w:b/>
          <w:noProof/>
          <w:sz w:val="52"/>
        </w:rPr>
        <w:t xml:space="preserve">         </w:t>
      </w:r>
      <w:r>
        <w:rPr>
          <w:b/>
          <w:noProof/>
          <w:sz w:val="52"/>
        </w:rPr>
        <w:drawing>
          <wp:inline distT="0" distB="0" distL="0" distR="0" wp14:anchorId="5F3C6319" wp14:editId="2AB2A3DB">
            <wp:extent cx="504825" cy="638175"/>
            <wp:effectExtent l="0" t="0" r="0"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8">
                      <a:extLst>
                        <a:ext uri="{28A0092B-C50C-407E-A947-70E740481C1C}">
                          <a14:useLocalDpi xmlns:a14="http://schemas.microsoft.com/office/drawing/2010/main" val="0"/>
                        </a:ext>
                      </a:extLst>
                    </a:blip>
                    <a:srcRect l="15991" t="23839" r="17639" b="26968"/>
                    <a:stretch>
                      <a:fillRect/>
                    </a:stretch>
                  </pic:blipFill>
                  <pic:spPr bwMode="auto">
                    <a:xfrm>
                      <a:off x="0" y="0"/>
                      <a:ext cx="504825" cy="638175"/>
                    </a:xfrm>
                    <a:prstGeom prst="rect">
                      <a:avLst/>
                    </a:prstGeom>
                    <a:noFill/>
                    <a:ln>
                      <a:noFill/>
                    </a:ln>
                  </pic:spPr>
                </pic:pic>
              </a:graphicData>
            </a:graphic>
          </wp:inline>
        </w:drawing>
      </w:r>
    </w:p>
    <w:p w:rsidR="00D13DBC" w:rsidRPr="00D13DBC" w:rsidRDefault="00D13DBC" w:rsidP="00D13DBC">
      <w:pPr>
        <w:jc w:val="center"/>
        <w:rPr>
          <w:sz w:val="28"/>
          <w:szCs w:val="28"/>
        </w:rPr>
      </w:pPr>
    </w:p>
    <w:p w:rsidR="00D13DBC" w:rsidRPr="00D13DBC" w:rsidRDefault="00D13DBC" w:rsidP="00D13DBC">
      <w:pPr>
        <w:tabs>
          <w:tab w:val="left" w:pos="6580"/>
        </w:tabs>
        <w:jc w:val="center"/>
        <w:rPr>
          <w:b/>
          <w:sz w:val="28"/>
          <w:szCs w:val="28"/>
        </w:rPr>
      </w:pPr>
      <w:proofErr w:type="gramStart"/>
      <w:r w:rsidRPr="00D13DBC">
        <w:rPr>
          <w:b/>
          <w:sz w:val="28"/>
          <w:szCs w:val="28"/>
        </w:rPr>
        <w:t>П</w:t>
      </w:r>
      <w:proofErr w:type="gramEnd"/>
      <w:r w:rsidRPr="00D13DBC">
        <w:rPr>
          <w:b/>
          <w:sz w:val="28"/>
          <w:szCs w:val="28"/>
        </w:rPr>
        <w:t xml:space="preserve"> О С Т А Н О В Л Е Н И Е</w:t>
      </w:r>
    </w:p>
    <w:p w:rsidR="00D13DBC" w:rsidRPr="00D13DBC" w:rsidRDefault="00D13DBC" w:rsidP="00D13DBC">
      <w:pPr>
        <w:tabs>
          <w:tab w:val="left" w:pos="6580"/>
        </w:tabs>
        <w:jc w:val="center"/>
        <w:rPr>
          <w:b/>
          <w:sz w:val="28"/>
          <w:szCs w:val="28"/>
        </w:rPr>
      </w:pPr>
    </w:p>
    <w:p w:rsidR="00D13DBC" w:rsidRPr="00D13DBC" w:rsidRDefault="00D13DBC" w:rsidP="00D13DBC">
      <w:pPr>
        <w:tabs>
          <w:tab w:val="left" w:pos="6580"/>
        </w:tabs>
        <w:jc w:val="center"/>
        <w:rPr>
          <w:sz w:val="28"/>
          <w:szCs w:val="28"/>
        </w:rPr>
      </w:pPr>
      <w:r w:rsidRPr="00D13DBC">
        <w:rPr>
          <w:sz w:val="28"/>
          <w:szCs w:val="28"/>
        </w:rPr>
        <w:t>АДМИНИСТРАЦИИ СЕЛЬСКОГО ПОСЕЛЕНИЯ</w:t>
      </w:r>
    </w:p>
    <w:p w:rsidR="00D13DBC" w:rsidRPr="00D13DBC" w:rsidRDefault="00D13DBC" w:rsidP="00D13DBC">
      <w:pPr>
        <w:tabs>
          <w:tab w:val="left" w:pos="6580"/>
        </w:tabs>
        <w:jc w:val="center"/>
        <w:rPr>
          <w:sz w:val="28"/>
          <w:szCs w:val="28"/>
        </w:rPr>
      </w:pPr>
      <w:r w:rsidRPr="00D13DBC">
        <w:rPr>
          <w:sz w:val="28"/>
          <w:szCs w:val="28"/>
        </w:rPr>
        <w:t>НИЖНЕМАТРЕНСКИЙ СЕЛЬСОВЕТ</w:t>
      </w:r>
    </w:p>
    <w:p w:rsidR="00D13DBC" w:rsidRPr="00D13DBC" w:rsidRDefault="00D13DBC" w:rsidP="00D13DBC">
      <w:pPr>
        <w:tabs>
          <w:tab w:val="left" w:pos="6580"/>
        </w:tabs>
        <w:jc w:val="center"/>
        <w:rPr>
          <w:sz w:val="28"/>
          <w:szCs w:val="28"/>
        </w:rPr>
      </w:pPr>
      <w:r w:rsidRPr="00D13DBC">
        <w:rPr>
          <w:sz w:val="28"/>
          <w:szCs w:val="28"/>
        </w:rPr>
        <w:t>Добринского муниципального района Липецкой области</w:t>
      </w:r>
    </w:p>
    <w:p w:rsidR="00D13DBC" w:rsidRPr="00D13DBC" w:rsidRDefault="00D13DBC" w:rsidP="00D13DBC">
      <w:pPr>
        <w:tabs>
          <w:tab w:val="left" w:pos="6580"/>
        </w:tabs>
        <w:jc w:val="center"/>
        <w:rPr>
          <w:sz w:val="28"/>
          <w:szCs w:val="28"/>
        </w:rPr>
      </w:pPr>
    </w:p>
    <w:p w:rsidR="00D13DBC" w:rsidRPr="00D13DBC" w:rsidRDefault="00D13DBC" w:rsidP="00D13DBC">
      <w:pPr>
        <w:tabs>
          <w:tab w:val="left" w:pos="6580"/>
        </w:tabs>
        <w:jc w:val="center"/>
        <w:rPr>
          <w:sz w:val="28"/>
          <w:szCs w:val="28"/>
        </w:rPr>
      </w:pPr>
    </w:p>
    <w:p w:rsidR="00D13DBC" w:rsidRPr="00D13DBC" w:rsidRDefault="00D13DBC" w:rsidP="00D13DBC">
      <w:pPr>
        <w:widowControl w:val="0"/>
        <w:autoSpaceDE w:val="0"/>
        <w:autoSpaceDN w:val="0"/>
        <w:adjustRightInd w:val="0"/>
        <w:rPr>
          <w:sz w:val="28"/>
          <w:szCs w:val="28"/>
        </w:rPr>
      </w:pPr>
      <w:r w:rsidRPr="00D13DBC">
        <w:rPr>
          <w:sz w:val="28"/>
          <w:szCs w:val="28"/>
        </w:rPr>
        <w:t>1</w:t>
      </w:r>
      <w:r>
        <w:rPr>
          <w:sz w:val="28"/>
          <w:szCs w:val="28"/>
        </w:rPr>
        <w:t>7</w:t>
      </w:r>
      <w:r w:rsidRPr="00D13DBC">
        <w:rPr>
          <w:sz w:val="28"/>
          <w:szCs w:val="28"/>
        </w:rPr>
        <w:t xml:space="preserve">.02.2022 г.                               с. Нижняя Матренка                             № </w:t>
      </w:r>
      <w:r w:rsidR="00564B2F">
        <w:rPr>
          <w:sz w:val="28"/>
          <w:szCs w:val="28"/>
        </w:rPr>
        <w:t>10</w:t>
      </w:r>
    </w:p>
    <w:p w:rsidR="00D13DBC" w:rsidRPr="00D13DBC" w:rsidRDefault="00D13DBC" w:rsidP="00D13DBC">
      <w:pPr>
        <w:jc w:val="center"/>
        <w:rPr>
          <w:b/>
          <w:sz w:val="28"/>
          <w:szCs w:val="28"/>
        </w:rPr>
      </w:pPr>
    </w:p>
    <w:p w:rsidR="00C00D47" w:rsidRPr="00370F49" w:rsidRDefault="00C00D47" w:rsidP="00792D39">
      <w:pPr>
        <w:jc w:val="center"/>
        <w:rPr>
          <w:sz w:val="28"/>
          <w:szCs w:val="28"/>
        </w:rPr>
      </w:pPr>
    </w:p>
    <w:p w:rsidR="00C00D47" w:rsidRPr="00D13DBC" w:rsidRDefault="00C00D47" w:rsidP="00D13DBC">
      <w:pPr>
        <w:pStyle w:val="ConsPlusNormal"/>
        <w:widowControl/>
        <w:ind w:firstLine="0"/>
        <w:rPr>
          <w:rFonts w:ascii="Times New Roman" w:hAnsi="Times New Roman" w:cs="Times New Roman"/>
          <w:bCs/>
          <w:sz w:val="28"/>
          <w:szCs w:val="28"/>
        </w:rPr>
      </w:pPr>
      <w:r w:rsidRPr="00D13DBC">
        <w:rPr>
          <w:rFonts w:ascii="Times New Roman" w:hAnsi="Times New Roman" w:cs="Times New Roman"/>
          <w:sz w:val="28"/>
          <w:szCs w:val="28"/>
        </w:rPr>
        <w:t>О</w:t>
      </w:r>
      <w:r w:rsidR="00792D39" w:rsidRPr="00D13DBC">
        <w:rPr>
          <w:rFonts w:ascii="Times New Roman" w:hAnsi="Times New Roman" w:cs="Times New Roman"/>
          <w:sz w:val="28"/>
          <w:szCs w:val="28"/>
        </w:rPr>
        <w:t xml:space="preserve"> Положен</w:t>
      </w:r>
      <w:proofErr w:type="gramStart"/>
      <w:r w:rsidR="00792D39" w:rsidRPr="00D13DBC">
        <w:rPr>
          <w:rFonts w:ascii="Times New Roman" w:hAnsi="Times New Roman" w:cs="Times New Roman"/>
          <w:sz w:val="28"/>
          <w:szCs w:val="28"/>
        </w:rPr>
        <w:t>ии</w:t>
      </w:r>
      <w:r w:rsidRPr="00D13DBC">
        <w:rPr>
          <w:rFonts w:ascii="Times New Roman" w:hAnsi="Times New Roman" w:cs="Times New Roman"/>
          <w:sz w:val="28"/>
          <w:szCs w:val="28"/>
        </w:rPr>
        <w:t xml:space="preserve"> о </w:t>
      </w:r>
      <w:r w:rsidR="00370F49" w:rsidRPr="00D13DBC">
        <w:rPr>
          <w:rFonts w:ascii="Times New Roman" w:hAnsi="Times New Roman" w:cs="Times New Roman"/>
          <w:sz w:val="28"/>
          <w:szCs w:val="28"/>
        </w:rPr>
        <w:t>е</w:t>
      </w:r>
      <w:proofErr w:type="gramEnd"/>
      <w:r w:rsidRPr="00D13DBC">
        <w:rPr>
          <w:rFonts w:ascii="Times New Roman" w:hAnsi="Times New Roman" w:cs="Times New Roman"/>
          <w:sz w:val="28"/>
          <w:szCs w:val="28"/>
        </w:rPr>
        <w:t>диной комиссии</w:t>
      </w:r>
      <w:r w:rsidR="00D13DBC" w:rsidRPr="00D13DBC">
        <w:rPr>
          <w:rFonts w:ascii="Times New Roman" w:hAnsi="Times New Roman" w:cs="Times New Roman"/>
          <w:sz w:val="28"/>
          <w:szCs w:val="28"/>
        </w:rPr>
        <w:t xml:space="preserve"> </w:t>
      </w:r>
      <w:r w:rsidRPr="00D13DBC">
        <w:rPr>
          <w:rFonts w:ascii="Times New Roman" w:hAnsi="Times New Roman" w:cs="Times New Roman"/>
          <w:bCs/>
          <w:sz w:val="28"/>
          <w:szCs w:val="28"/>
        </w:rPr>
        <w:t xml:space="preserve">по осуществлению </w:t>
      </w:r>
      <w:r w:rsidR="00D13DBC" w:rsidRPr="00D13DBC">
        <w:rPr>
          <w:rFonts w:ascii="Times New Roman" w:hAnsi="Times New Roman" w:cs="Times New Roman"/>
          <w:bCs/>
          <w:sz w:val="28"/>
          <w:szCs w:val="28"/>
        </w:rPr>
        <w:t xml:space="preserve">                                     </w:t>
      </w:r>
      <w:r w:rsidRPr="00D13DBC">
        <w:rPr>
          <w:rFonts w:ascii="Times New Roman" w:hAnsi="Times New Roman" w:cs="Times New Roman"/>
          <w:sz w:val="28"/>
          <w:szCs w:val="28"/>
        </w:rPr>
        <w:t>закупок товаров, работ, услуг</w:t>
      </w:r>
      <w:r w:rsidR="00D13DBC" w:rsidRPr="00D13DBC">
        <w:rPr>
          <w:rFonts w:ascii="Times New Roman" w:hAnsi="Times New Roman" w:cs="Times New Roman"/>
          <w:sz w:val="28"/>
          <w:szCs w:val="28"/>
        </w:rPr>
        <w:t xml:space="preserve"> </w:t>
      </w:r>
      <w:r w:rsidRPr="00D13DBC">
        <w:rPr>
          <w:rFonts w:ascii="Times New Roman" w:hAnsi="Times New Roman" w:cs="Times New Roman"/>
          <w:bCs/>
          <w:sz w:val="28"/>
          <w:szCs w:val="28"/>
        </w:rPr>
        <w:t>для нужд сельского</w:t>
      </w:r>
      <w:r w:rsidR="00D13DBC" w:rsidRPr="00D13DBC">
        <w:rPr>
          <w:rFonts w:ascii="Times New Roman" w:hAnsi="Times New Roman" w:cs="Times New Roman"/>
          <w:bCs/>
          <w:sz w:val="28"/>
          <w:szCs w:val="28"/>
        </w:rPr>
        <w:t xml:space="preserve">                                      </w:t>
      </w:r>
      <w:r w:rsidRPr="00D13DBC">
        <w:rPr>
          <w:rFonts w:ascii="Times New Roman" w:hAnsi="Times New Roman" w:cs="Times New Roman"/>
          <w:bCs/>
          <w:sz w:val="28"/>
          <w:szCs w:val="28"/>
        </w:rPr>
        <w:t xml:space="preserve"> поселения </w:t>
      </w:r>
      <w:r w:rsidR="004313E9" w:rsidRPr="00D13DBC">
        <w:rPr>
          <w:rFonts w:ascii="Times New Roman" w:hAnsi="Times New Roman" w:cs="Times New Roman"/>
          <w:bCs/>
          <w:sz w:val="28"/>
          <w:szCs w:val="28"/>
        </w:rPr>
        <w:t>Нижнематренский</w:t>
      </w:r>
      <w:r w:rsidRPr="00D13DBC">
        <w:rPr>
          <w:rFonts w:ascii="Times New Roman" w:hAnsi="Times New Roman" w:cs="Times New Roman"/>
          <w:bCs/>
          <w:sz w:val="28"/>
          <w:szCs w:val="28"/>
        </w:rPr>
        <w:t xml:space="preserve"> сельсовет</w:t>
      </w:r>
      <w:r w:rsidR="00D13DBC" w:rsidRPr="00D13DBC">
        <w:rPr>
          <w:rFonts w:ascii="Times New Roman" w:hAnsi="Times New Roman" w:cs="Times New Roman"/>
          <w:bCs/>
          <w:sz w:val="28"/>
          <w:szCs w:val="28"/>
        </w:rPr>
        <w:t xml:space="preserve"> </w:t>
      </w:r>
      <w:r w:rsidRPr="00D13DBC">
        <w:rPr>
          <w:rFonts w:ascii="Times New Roman" w:hAnsi="Times New Roman" w:cs="Times New Roman"/>
          <w:bCs/>
          <w:sz w:val="28"/>
          <w:szCs w:val="28"/>
        </w:rPr>
        <w:t>Добринского</w:t>
      </w:r>
      <w:r w:rsidR="00D13DBC" w:rsidRPr="00D13DBC">
        <w:rPr>
          <w:rFonts w:ascii="Times New Roman" w:hAnsi="Times New Roman" w:cs="Times New Roman"/>
          <w:bCs/>
          <w:sz w:val="28"/>
          <w:szCs w:val="28"/>
        </w:rPr>
        <w:t xml:space="preserve">               </w:t>
      </w:r>
      <w:r w:rsidRPr="00D13DBC">
        <w:rPr>
          <w:rFonts w:ascii="Times New Roman" w:hAnsi="Times New Roman" w:cs="Times New Roman"/>
          <w:bCs/>
          <w:sz w:val="28"/>
          <w:szCs w:val="28"/>
        </w:rPr>
        <w:t xml:space="preserve"> муниципального района Липецкой области</w:t>
      </w:r>
    </w:p>
    <w:bookmarkEnd w:id="0"/>
    <w:bookmarkEnd w:id="1"/>
    <w:p w:rsidR="00C00D47" w:rsidRPr="004420F0" w:rsidRDefault="00C00D47" w:rsidP="00C00D47">
      <w:pPr>
        <w:pStyle w:val="ConsPlusNormal"/>
        <w:widowControl/>
        <w:ind w:firstLine="0"/>
        <w:rPr>
          <w:rFonts w:ascii="Times New Roman" w:hAnsi="Times New Roman" w:cs="Times New Roman"/>
          <w:sz w:val="28"/>
          <w:szCs w:val="28"/>
        </w:rPr>
      </w:pPr>
    </w:p>
    <w:p w:rsidR="00C00D47" w:rsidRPr="004420F0" w:rsidRDefault="00C00D47" w:rsidP="00C00D47">
      <w:pPr>
        <w:autoSpaceDE w:val="0"/>
        <w:autoSpaceDN w:val="0"/>
        <w:adjustRightInd w:val="0"/>
        <w:ind w:firstLine="600"/>
        <w:jc w:val="both"/>
        <w:rPr>
          <w:sz w:val="28"/>
          <w:szCs w:val="28"/>
        </w:rPr>
      </w:pPr>
      <w:r w:rsidRPr="004420F0">
        <w:rPr>
          <w:sz w:val="28"/>
          <w:szCs w:val="28"/>
        </w:rPr>
        <w:t xml:space="preserve">В соответствии со ст. 39 </w:t>
      </w:r>
      <w:bookmarkStart w:id="2" w:name="OLE_LINK24"/>
      <w:bookmarkStart w:id="3" w:name="OLE_LINK25"/>
      <w:r w:rsidRPr="004420F0">
        <w:rPr>
          <w:sz w:val="28"/>
          <w:szCs w:val="28"/>
        </w:rPr>
        <w:t xml:space="preserve">Федерального закона от 5 апреля 2013 года </w:t>
      </w:r>
      <w:r w:rsidR="00D13DBC">
        <w:rPr>
          <w:sz w:val="28"/>
          <w:szCs w:val="28"/>
        </w:rPr>
        <w:t xml:space="preserve">                 </w:t>
      </w:r>
      <w:r w:rsidRPr="004420F0">
        <w:rPr>
          <w:sz w:val="28"/>
          <w:szCs w:val="28"/>
        </w:rPr>
        <w:t xml:space="preserve">№ 44-ФЗ «О контрактной системе в сфере закупок товаров, работ, услуг для обеспечения государственных и муниципальных нужд», руководствуясь Уставом сельского поселения </w:t>
      </w:r>
      <w:r w:rsidR="004313E9">
        <w:rPr>
          <w:sz w:val="28"/>
          <w:szCs w:val="28"/>
        </w:rPr>
        <w:t>Нижнематренский</w:t>
      </w:r>
      <w:r w:rsidRPr="004420F0">
        <w:rPr>
          <w:sz w:val="28"/>
          <w:szCs w:val="28"/>
        </w:rPr>
        <w:t xml:space="preserve"> сельсовет</w:t>
      </w:r>
      <w:bookmarkEnd w:id="2"/>
      <w:bookmarkEnd w:id="3"/>
      <w:r w:rsidRPr="004420F0">
        <w:rPr>
          <w:sz w:val="28"/>
          <w:szCs w:val="28"/>
        </w:rPr>
        <w:t xml:space="preserve">,  администрация поселения </w:t>
      </w:r>
      <w:r w:rsidR="004313E9">
        <w:rPr>
          <w:sz w:val="28"/>
          <w:szCs w:val="28"/>
        </w:rPr>
        <w:t>Нижнематренский</w:t>
      </w:r>
      <w:r w:rsidRPr="004420F0">
        <w:rPr>
          <w:sz w:val="28"/>
          <w:szCs w:val="28"/>
        </w:rPr>
        <w:t xml:space="preserve"> сельсовет</w:t>
      </w:r>
    </w:p>
    <w:p w:rsidR="00C00D47" w:rsidRPr="004420F0" w:rsidRDefault="00C00D47" w:rsidP="00C00D47">
      <w:pPr>
        <w:autoSpaceDE w:val="0"/>
        <w:autoSpaceDN w:val="0"/>
        <w:adjustRightInd w:val="0"/>
        <w:ind w:firstLine="600"/>
        <w:jc w:val="both"/>
        <w:rPr>
          <w:sz w:val="28"/>
          <w:szCs w:val="28"/>
        </w:rPr>
      </w:pPr>
    </w:p>
    <w:p w:rsidR="00C00D47" w:rsidRPr="00D13DBC" w:rsidRDefault="00C00D47" w:rsidP="00D13DBC">
      <w:pPr>
        <w:autoSpaceDE w:val="0"/>
        <w:autoSpaceDN w:val="0"/>
        <w:adjustRightInd w:val="0"/>
        <w:jc w:val="both"/>
        <w:rPr>
          <w:sz w:val="28"/>
          <w:szCs w:val="28"/>
        </w:rPr>
      </w:pPr>
      <w:r w:rsidRPr="00D13DBC">
        <w:rPr>
          <w:sz w:val="28"/>
          <w:szCs w:val="28"/>
        </w:rPr>
        <w:t>ПОСТАНОВЛЯЕТ:</w:t>
      </w:r>
    </w:p>
    <w:p w:rsidR="00C00D47" w:rsidRPr="004420F0" w:rsidRDefault="00C00D47" w:rsidP="00C00D47">
      <w:pPr>
        <w:pStyle w:val="ConsPlusNormal"/>
        <w:widowControl/>
        <w:ind w:firstLine="600"/>
        <w:jc w:val="both"/>
        <w:rPr>
          <w:rFonts w:ascii="Times New Roman" w:hAnsi="Times New Roman" w:cs="Times New Roman"/>
          <w:b/>
          <w:sz w:val="28"/>
          <w:szCs w:val="28"/>
        </w:rPr>
      </w:pPr>
    </w:p>
    <w:p w:rsidR="00C00D47" w:rsidRDefault="00C00D47" w:rsidP="00C00D47">
      <w:pPr>
        <w:pStyle w:val="ConsPlusNormal"/>
        <w:widowControl/>
        <w:ind w:firstLine="600"/>
        <w:jc w:val="both"/>
        <w:rPr>
          <w:rFonts w:ascii="Times New Roman" w:hAnsi="Times New Roman" w:cs="Times New Roman"/>
          <w:sz w:val="28"/>
          <w:szCs w:val="28"/>
        </w:rPr>
      </w:pPr>
      <w:r w:rsidRPr="004420F0">
        <w:rPr>
          <w:rFonts w:ascii="Times New Roman" w:hAnsi="Times New Roman" w:cs="Times New Roman"/>
          <w:sz w:val="28"/>
          <w:szCs w:val="28"/>
        </w:rPr>
        <w:t xml:space="preserve">1. Утвердить Положение </w:t>
      </w:r>
      <w:bookmarkStart w:id="4" w:name="OLE_LINK26"/>
      <w:bookmarkStart w:id="5" w:name="OLE_LINK27"/>
      <w:r w:rsidRPr="004420F0">
        <w:rPr>
          <w:rFonts w:ascii="Times New Roman" w:hAnsi="Times New Roman" w:cs="Times New Roman"/>
          <w:sz w:val="28"/>
          <w:szCs w:val="28"/>
        </w:rPr>
        <w:t xml:space="preserve">о </w:t>
      </w:r>
      <w:bookmarkStart w:id="6" w:name="OLE_LINK28"/>
      <w:bookmarkStart w:id="7" w:name="OLE_LINK29"/>
      <w:r w:rsidRPr="004420F0">
        <w:rPr>
          <w:rFonts w:ascii="Times New Roman" w:hAnsi="Times New Roman" w:cs="Times New Roman"/>
          <w:sz w:val="28"/>
          <w:szCs w:val="28"/>
        </w:rPr>
        <w:t xml:space="preserve">Единой комиссии по осуществлению </w:t>
      </w:r>
      <w:bookmarkStart w:id="8" w:name="OLE_LINK3"/>
      <w:bookmarkStart w:id="9" w:name="OLE_LINK4"/>
      <w:r w:rsidRPr="004420F0">
        <w:rPr>
          <w:rFonts w:ascii="Times New Roman" w:hAnsi="Times New Roman" w:cs="Times New Roman"/>
          <w:sz w:val="28"/>
          <w:szCs w:val="28"/>
        </w:rPr>
        <w:t>закупок товаров, работ, услуг</w:t>
      </w:r>
      <w:bookmarkEnd w:id="8"/>
      <w:bookmarkEnd w:id="9"/>
      <w:r w:rsidRPr="004420F0">
        <w:rPr>
          <w:rFonts w:ascii="Times New Roman" w:hAnsi="Times New Roman" w:cs="Times New Roman"/>
          <w:sz w:val="28"/>
          <w:szCs w:val="28"/>
        </w:rPr>
        <w:t xml:space="preserve"> для нужд сельского поселения </w:t>
      </w:r>
      <w:r w:rsidR="004313E9">
        <w:rPr>
          <w:rFonts w:ascii="Times New Roman" w:hAnsi="Times New Roman" w:cs="Times New Roman"/>
          <w:sz w:val="28"/>
          <w:szCs w:val="28"/>
        </w:rPr>
        <w:t>Нижнематренский</w:t>
      </w:r>
      <w:r w:rsidRPr="004420F0">
        <w:rPr>
          <w:rFonts w:ascii="Times New Roman" w:hAnsi="Times New Roman" w:cs="Times New Roman"/>
          <w:sz w:val="28"/>
          <w:szCs w:val="28"/>
        </w:rPr>
        <w:t xml:space="preserve"> сельсовет </w:t>
      </w:r>
      <w:bookmarkStart w:id="10" w:name="OLE_LINK9"/>
      <w:bookmarkStart w:id="11" w:name="OLE_LINK10"/>
      <w:r w:rsidRPr="004420F0">
        <w:rPr>
          <w:rFonts w:ascii="Times New Roman" w:hAnsi="Times New Roman" w:cs="Times New Roman"/>
          <w:sz w:val="28"/>
          <w:szCs w:val="28"/>
        </w:rPr>
        <w:t xml:space="preserve">Добринского муниципального района Липецкой области </w:t>
      </w:r>
      <w:bookmarkEnd w:id="4"/>
      <w:bookmarkEnd w:id="5"/>
      <w:bookmarkEnd w:id="6"/>
      <w:bookmarkEnd w:id="7"/>
      <w:bookmarkEnd w:id="10"/>
      <w:bookmarkEnd w:id="11"/>
      <w:r w:rsidR="00370F49">
        <w:rPr>
          <w:rFonts w:ascii="Times New Roman" w:hAnsi="Times New Roman" w:cs="Times New Roman"/>
          <w:sz w:val="28"/>
          <w:szCs w:val="28"/>
        </w:rPr>
        <w:t>согласно приложению.</w:t>
      </w:r>
    </w:p>
    <w:p w:rsidR="00C00D47" w:rsidRDefault="00C00D47" w:rsidP="00C00D47">
      <w:pPr>
        <w:jc w:val="both"/>
        <w:rPr>
          <w:sz w:val="28"/>
          <w:szCs w:val="28"/>
        </w:rPr>
      </w:pPr>
      <w:bookmarkStart w:id="12" w:name="OLE_LINK5"/>
      <w:bookmarkStart w:id="13" w:name="OLE_LINK6"/>
      <w:r>
        <w:rPr>
          <w:sz w:val="28"/>
          <w:szCs w:val="28"/>
        </w:rPr>
        <w:t xml:space="preserve">        </w:t>
      </w:r>
      <w:bookmarkStart w:id="14" w:name="OLE_LINK1"/>
      <w:bookmarkStart w:id="15" w:name="OLE_LINK2"/>
      <w:r w:rsidR="00EC0073">
        <w:rPr>
          <w:sz w:val="28"/>
          <w:szCs w:val="28"/>
        </w:rPr>
        <w:t>2</w:t>
      </w:r>
      <w:r w:rsidRPr="004420F0">
        <w:rPr>
          <w:sz w:val="28"/>
          <w:szCs w:val="28"/>
        </w:rPr>
        <w:t>. Настоящее постановление  вступает в силу  со дня его официального обнародования.</w:t>
      </w:r>
    </w:p>
    <w:p w:rsidR="00EC0073" w:rsidRPr="004420F0" w:rsidRDefault="00EC0073" w:rsidP="00C00D47">
      <w:pPr>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bookmarkEnd w:id="12"/>
    <w:bookmarkEnd w:id="13"/>
    <w:bookmarkEnd w:id="14"/>
    <w:bookmarkEnd w:id="15"/>
    <w:p w:rsidR="00C00D47" w:rsidRDefault="00C00D47" w:rsidP="00C00D47">
      <w:pPr>
        <w:rPr>
          <w:b/>
          <w:sz w:val="28"/>
          <w:szCs w:val="28"/>
        </w:rPr>
      </w:pPr>
    </w:p>
    <w:p w:rsidR="00D13DBC" w:rsidRDefault="00D13DBC" w:rsidP="00C00D47">
      <w:pPr>
        <w:rPr>
          <w:b/>
          <w:sz w:val="28"/>
          <w:szCs w:val="28"/>
        </w:rPr>
      </w:pPr>
    </w:p>
    <w:p w:rsidR="00C00D47" w:rsidRPr="002262A6" w:rsidRDefault="00C00D47" w:rsidP="00C00D47">
      <w:pPr>
        <w:rPr>
          <w:sz w:val="28"/>
          <w:szCs w:val="28"/>
        </w:rPr>
      </w:pPr>
      <w:r w:rsidRPr="002262A6">
        <w:rPr>
          <w:sz w:val="28"/>
          <w:szCs w:val="28"/>
        </w:rPr>
        <w:t xml:space="preserve">Глава администрации </w:t>
      </w:r>
    </w:p>
    <w:p w:rsidR="00C00D47" w:rsidRPr="002262A6" w:rsidRDefault="00C00D47" w:rsidP="00C00D47">
      <w:pPr>
        <w:rPr>
          <w:sz w:val="28"/>
          <w:szCs w:val="28"/>
        </w:rPr>
      </w:pPr>
      <w:r w:rsidRPr="002262A6">
        <w:rPr>
          <w:sz w:val="28"/>
          <w:szCs w:val="28"/>
        </w:rPr>
        <w:t>сельского поселения</w:t>
      </w:r>
    </w:p>
    <w:p w:rsidR="00C00D47" w:rsidRPr="002262A6" w:rsidRDefault="004313E9" w:rsidP="00C00D47">
      <w:pPr>
        <w:rPr>
          <w:sz w:val="28"/>
          <w:szCs w:val="28"/>
        </w:rPr>
      </w:pPr>
      <w:r>
        <w:rPr>
          <w:sz w:val="28"/>
          <w:szCs w:val="28"/>
        </w:rPr>
        <w:t>Нижнематренский</w:t>
      </w:r>
      <w:r w:rsidR="00C00D47" w:rsidRPr="002262A6">
        <w:rPr>
          <w:sz w:val="28"/>
          <w:szCs w:val="28"/>
        </w:rPr>
        <w:t xml:space="preserve"> сельсовет                                                  </w:t>
      </w:r>
      <w:r w:rsidR="002262A6">
        <w:rPr>
          <w:sz w:val="28"/>
          <w:szCs w:val="28"/>
        </w:rPr>
        <w:t xml:space="preserve">  </w:t>
      </w:r>
      <w:r w:rsidR="00C00D47" w:rsidRPr="002262A6">
        <w:rPr>
          <w:sz w:val="28"/>
          <w:szCs w:val="28"/>
        </w:rPr>
        <w:t xml:space="preserve">   </w:t>
      </w:r>
      <w:proofErr w:type="spellStart"/>
      <w:r w:rsidR="00792D39">
        <w:rPr>
          <w:sz w:val="28"/>
          <w:szCs w:val="28"/>
        </w:rPr>
        <w:t>В.</w:t>
      </w:r>
      <w:r w:rsidR="00D13DBC">
        <w:rPr>
          <w:sz w:val="28"/>
          <w:szCs w:val="28"/>
        </w:rPr>
        <w:t>В</w:t>
      </w:r>
      <w:r w:rsidR="00792D39">
        <w:rPr>
          <w:sz w:val="28"/>
          <w:szCs w:val="28"/>
        </w:rPr>
        <w:t>.</w:t>
      </w:r>
      <w:r w:rsidR="00D13DBC">
        <w:rPr>
          <w:sz w:val="28"/>
          <w:szCs w:val="28"/>
        </w:rPr>
        <w:t>Батышкин</w:t>
      </w:r>
      <w:proofErr w:type="spellEnd"/>
    </w:p>
    <w:p w:rsidR="00C00D47" w:rsidRDefault="00C00D47" w:rsidP="00C00D47">
      <w:pPr>
        <w:pStyle w:val="ConsPlusNormal"/>
        <w:widowControl/>
        <w:ind w:firstLine="600"/>
        <w:jc w:val="both"/>
        <w:rPr>
          <w:rFonts w:ascii="Times New Roman" w:hAnsi="Times New Roman" w:cs="Times New Roman"/>
          <w:sz w:val="28"/>
          <w:szCs w:val="28"/>
        </w:rPr>
      </w:pPr>
    </w:p>
    <w:p w:rsidR="00792D39" w:rsidRDefault="00792D39" w:rsidP="00C00D47">
      <w:pPr>
        <w:pStyle w:val="ConsPlusNormal"/>
        <w:widowControl/>
        <w:ind w:firstLine="600"/>
        <w:jc w:val="both"/>
        <w:rPr>
          <w:rFonts w:ascii="Times New Roman" w:hAnsi="Times New Roman" w:cs="Times New Roman"/>
          <w:sz w:val="28"/>
          <w:szCs w:val="28"/>
        </w:rPr>
      </w:pPr>
    </w:p>
    <w:p w:rsidR="00792D39" w:rsidRPr="002262A6" w:rsidRDefault="00792D39" w:rsidP="00C00D47">
      <w:pPr>
        <w:pStyle w:val="ConsPlusNormal"/>
        <w:widowControl/>
        <w:ind w:firstLine="600"/>
        <w:jc w:val="both"/>
        <w:rPr>
          <w:rFonts w:ascii="Times New Roman" w:hAnsi="Times New Roman" w:cs="Times New Roman"/>
          <w:sz w:val="28"/>
          <w:szCs w:val="28"/>
        </w:rPr>
      </w:pPr>
    </w:p>
    <w:p w:rsidR="00D13DBC" w:rsidRDefault="00D13DBC" w:rsidP="00C00D47">
      <w:pPr>
        <w:pStyle w:val="a7"/>
        <w:spacing w:after="0"/>
        <w:ind w:left="6373"/>
        <w:jc w:val="right"/>
        <w:rPr>
          <w:rFonts w:eastAsia="SimSun"/>
          <w:sz w:val="20"/>
          <w:szCs w:val="28"/>
        </w:rPr>
      </w:pPr>
    </w:p>
    <w:p w:rsidR="00C00D47" w:rsidRPr="00D13DBC" w:rsidRDefault="002262A6" w:rsidP="00C00D47">
      <w:pPr>
        <w:pStyle w:val="a7"/>
        <w:spacing w:after="0"/>
        <w:ind w:left="6373"/>
        <w:jc w:val="right"/>
        <w:rPr>
          <w:rFonts w:eastAsia="SimSun"/>
        </w:rPr>
      </w:pPr>
      <w:r w:rsidRPr="00D13DBC">
        <w:rPr>
          <w:rFonts w:eastAsia="SimSun"/>
        </w:rPr>
        <w:lastRenderedPageBreak/>
        <w:t>Приложение</w:t>
      </w:r>
    </w:p>
    <w:p w:rsidR="002262A6" w:rsidRPr="00D13DBC" w:rsidRDefault="002262A6" w:rsidP="00D13DBC">
      <w:pPr>
        <w:pStyle w:val="a7"/>
        <w:spacing w:after="0"/>
        <w:ind w:left="5812"/>
        <w:jc w:val="right"/>
        <w:rPr>
          <w:rFonts w:eastAsia="SimSun"/>
        </w:rPr>
      </w:pPr>
      <w:r w:rsidRPr="00D13DBC">
        <w:rPr>
          <w:rFonts w:eastAsia="SimSun"/>
        </w:rPr>
        <w:t>к постановлению</w:t>
      </w:r>
      <w:r w:rsidR="00D13DBC">
        <w:rPr>
          <w:rFonts w:eastAsia="SimSun"/>
        </w:rPr>
        <w:t xml:space="preserve"> </w:t>
      </w:r>
      <w:r w:rsidRPr="00D13DBC">
        <w:rPr>
          <w:rFonts w:eastAsia="SimSun"/>
        </w:rPr>
        <w:t xml:space="preserve">администрации сельского поселения </w:t>
      </w:r>
      <w:r w:rsidR="004313E9" w:rsidRPr="00D13DBC">
        <w:rPr>
          <w:rFonts w:eastAsia="SimSun"/>
        </w:rPr>
        <w:t>Нижнематренский</w:t>
      </w:r>
      <w:r w:rsidRPr="00D13DBC">
        <w:rPr>
          <w:rFonts w:eastAsia="SimSun"/>
        </w:rPr>
        <w:t xml:space="preserve"> сельсовет </w:t>
      </w:r>
    </w:p>
    <w:p w:rsidR="002262A6" w:rsidRPr="00D13DBC" w:rsidRDefault="002262A6" w:rsidP="00C00D47">
      <w:pPr>
        <w:pStyle w:val="a7"/>
        <w:spacing w:after="0"/>
        <w:ind w:left="6373"/>
        <w:jc w:val="right"/>
        <w:rPr>
          <w:rFonts w:eastAsia="SimSun"/>
        </w:rPr>
      </w:pPr>
      <w:r w:rsidRPr="00D13DBC">
        <w:rPr>
          <w:rFonts w:eastAsia="SimSun"/>
        </w:rPr>
        <w:t xml:space="preserve">от </w:t>
      </w:r>
      <w:r w:rsidR="004313E9" w:rsidRPr="00D13DBC">
        <w:rPr>
          <w:rFonts w:eastAsia="SimSun"/>
        </w:rPr>
        <w:t>17</w:t>
      </w:r>
      <w:r w:rsidR="00B11AA2" w:rsidRPr="00D13DBC">
        <w:rPr>
          <w:rFonts w:eastAsia="SimSun"/>
        </w:rPr>
        <w:t>.0</w:t>
      </w:r>
      <w:r w:rsidR="004313E9" w:rsidRPr="00D13DBC">
        <w:rPr>
          <w:rFonts w:eastAsia="SimSun"/>
        </w:rPr>
        <w:t>2</w:t>
      </w:r>
      <w:r w:rsidR="00B11AA2" w:rsidRPr="00D13DBC">
        <w:rPr>
          <w:rFonts w:eastAsia="SimSun"/>
        </w:rPr>
        <w:t>.</w:t>
      </w:r>
      <w:r w:rsidRPr="00D13DBC">
        <w:rPr>
          <w:rFonts w:eastAsia="SimSun"/>
        </w:rPr>
        <w:t xml:space="preserve"> 202</w:t>
      </w:r>
      <w:r w:rsidR="004313E9" w:rsidRPr="00D13DBC">
        <w:rPr>
          <w:rFonts w:eastAsia="SimSun"/>
        </w:rPr>
        <w:t>2</w:t>
      </w:r>
      <w:r w:rsidRPr="00D13DBC">
        <w:rPr>
          <w:rFonts w:eastAsia="SimSun"/>
        </w:rPr>
        <w:t xml:space="preserve"> </w:t>
      </w:r>
      <w:r w:rsidR="00D13DBC">
        <w:rPr>
          <w:rFonts w:eastAsia="SimSun"/>
        </w:rPr>
        <w:t xml:space="preserve">г. </w:t>
      </w:r>
      <w:r w:rsidRPr="00D13DBC">
        <w:rPr>
          <w:rFonts w:eastAsia="SimSun"/>
        </w:rPr>
        <w:t xml:space="preserve"> № </w:t>
      </w:r>
      <w:r w:rsidR="00564B2F">
        <w:rPr>
          <w:rFonts w:eastAsia="SimSun"/>
        </w:rPr>
        <w:t>10</w:t>
      </w:r>
      <w:bookmarkStart w:id="16" w:name="_GoBack"/>
      <w:bookmarkEnd w:id="16"/>
    </w:p>
    <w:p w:rsidR="002262A6" w:rsidRDefault="002262A6" w:rsidP="00C00D47">
      <w:pPr>
        <w:pStyle w:val="a7"/>
        <w:spacing w:after="0" w:line="360" w:lineRule="exact"/>
        <w:jc w:val="center"/>
        <w:rPr>
          <w:b/>
          <w:bCs/>
          <w:sz w:val="28"/>
          <w:szCs w:val="28"/>
        </w:rPr>
      </w:pPr>
    </w:p>
    <w:p w:rsidR="00C00D47" w:rsidRDefault="00C00D47" w:rsidP="00C00D47">
      <w:pPr>
        <w:pStyle w:val="a7"/>
        <w:spacing w:after="0" w:line="360" w:lineRule="exact"/>
        <w:jc w:val="center"/>
        <w:rPr>
          <w:b/>
          <w:bCs/>
          <w:sz w:val="28"/>
          <w:szCs w:val="28"/>
        </w:rPr>
      </w:pPr>
      <w:r w:rsidRPr="00986A93">
        <w:rPr>
          <w:b/>
          <w:bCs/>
          <w:sz w:val="28"/>
          <w:szCs w:val="28"/>
        </w:rPr>
        <w:t>ПОЛОЖЕНИЕ</w:t>
      </w:r>
    </w:p>
    <w:p w:rsidR="00C00D47" w:rsidRPr="00986A93" w:rsidRDefault="00C00D47" w:rsidP="00C00D47">
      <w:pPr>
        <w:pStyle w:val="a7"/>
        <w:spacing w:after="0" w:line="360" w:lineRule="exact"/>
        <w:jc w:val="center"/>
        <w:rPr>
          <w:b/>
          <w:sz w:val="28"/>
          <w:szCs w:val="28"/>
        </w:rPr>
      </w:pPr>
      <w:r w:rsidRPr="00986A93">
        <w:rPr>
          <w:b/>
          <w:bCs/>
          <w:sz w:val="28"/>
          <w:szCs w:val="28"/>
        </w:rPr>
        <w:t xml:space="preserve">о Единой комиссии </w:t>
      </w:r>
      <w:bookmarkStart w:id="17" w:name="OLE_LINK22"/>
      <w:bookmarkStart w:id="18" w:name="OLE_LINK23"/>
      <w:r w:rsidRPr="00986A93">
        <w:rPr>
          <w:b/>
          <w:bCs/>
          <w:sz w:val="28"/>
          <w:szCs w:val="28"/>
        </w:rPr>
        <w:t>по осуществлению закупок</w:t>
      </w:r>
      <w:r w:rsidRPr="00986A93">
        <w:rPr>
          <w:b/>
          <w:sz w:val="28"/>
          <w:szCs w:val="28"/>
        </w:rPr>
        <w:t xml:space="preserve"> товаров, работ, услуг</w:t>
      </w:r>
      <w:r w:rsidRPr="00986A93">
        <w:rPr>
          <w:b/>
          <w:bCs/>
          <w:sz w:val="28"/>
          <w:szCs w:val="28"/>
        </w:rPr>
        <w:t xml:space="preserve"> для нужд сельского поселения </w:t>
      </w:r>
      <w:r w:rsidR="004313E9">
        <w:rPr>
          <w:b/>
          <w:bCs/>
          <w:sz w:val="28"/>
          <w:szCs w:val="28"/>
        </w:rPr>
        <w:t>Нижнематренский</w:t>
      </w:r>
      <w:r w:rsidRPr="00986A93">
        <w:rPr>
          <w:b/>
          <w:bCs/>
          <w:sz w:val="28"/>
          <w:szCs w:val="28"/>
        </w:rPr>
        <w:t xml:space="preserve"> сельсовет </w:t>
      </w:r>
      <w:r w:rsidRPr="00986A93">
        <w:rPr>
          <w:b/>
          <w:sz w:val="28"/>
          <w:szCs w:val="28"/>
        </w:rPr>
        <w:t xml:space="preserve">Добринского муниципального района Липецкой области </w:t>
      </w:r>
      <w:bookmarkEnd w:id="17"/>
      <w:bookmarkEnd w:id="18"/>
    </w:p>
    <w:p w:rsidR="002262A6" w:rsidRDefault="002262A6" w:rsidP="002262A6"/>
    <w:p w:rsidR="002262A6" w:rsidRPr="00B11AA2" w:rsidRDefault="002262A6" w:rsidP="002262A6">
      <w:pPr>
        <w:pStyle w:val="1"/>
        <w:rPr>
          <w:color w:val="auto"/>
          <w:sz w:val="28"/>
        </w:rPr>
      </w:pPr>
      <w:r>
        <w:tab/>
      </w:r>
      <w:bookmarkStart w:id="19" w:name="sub_1"/>
      <w:r w:rsidRPr="00B11AA2">
        <w:rPr>
          <w:color w:val="auto"/>
          <w:sz w:val="28"/>
        </w:rPr>
        <w:t>1. Общие положения</w:t>
      </w:r>
    </w:p>
    <w:bookmarkEnd w:id="19"/>
    <w:p w:rsidR="002262A6" w:rsidRPr="00B11AA2" w:rsidRDefault="002262A6" w:rsidP="002262A6">
      <w:pPr>
        <w:jc w:val="both"/>
        <w:rPr>
          <w:sz w:val="28"/>
          <w:szCs w:val="28"/>
        </w:rPr>
      </w:pPr>
      <w:r w:rsidRPr="00B11AA2">
        <w:rPr>
          <w:sz w:val="28"/>
          <w:szCs w:val="28"/>
        </w:rPr>
        <w:t xml:space="preserve">1.1. </w:t>
      </w:r>
      <w:proofErr w:type="gramStart"/>
      <w:r w:rsidRPr="00B11AA2">
        <w:rPr>
          <w:sz w:val="28"/>
          <w:szCs w:val="28"/>
        </w:rPr>
        <w:t xml:space="preserve">Настоящее положение о единой комиссии по осуществлению закупок товаров, работ, услуг для нужд сельского поселения </w:t>
      </w:r>
      <w:r w:rsidR="004313E9">
        <w:rPr>
          <w:sz w:val="28"/>
          <w:szCs w:val="28"/>
        </w:rPr>
        <w:t>Нижнематренский</w:t>
      </w:r>
      <w:r w:rsidRPr="00B11AA2">
        <w:rPr>
          <w:sz w:val="28"/>
          <w:szCs w:val="28"/>
        </w:rPr>
        <w:t xml:space="preserve"> сельсовет Добринского муниципального района Липецкой области (далее - Положение) разработано в соответствии с требованиями </w:t>
      </w:r>
      <w:hyperlink r:id="rId9" w:history="1">
        <w:r w:rsidRPr="00B11AA2">
          <w:rPr>
            <w:rStyle w:val="ac"/>
            <w:b w:val="0"/>
            <w:color w:val="auto"/>
            <w:sz w:val="28"/>
            <w:szCs w:val="28"/>
          </w:rPr>
          <w:t>Федерального закона</w:t>
        </w:r>
      </w:hyperlink>
      <w:r w:rsidRPr="00B11AA2">
        <w:rPr>
          <w:b/>
          <w:sz w:val="28"/>
          <w:szCs w:val="28"/>
        </w:rPr>
        <w:t xml:space="preserve"> </w:t>
      </w:r>
      <w:r w:rsidRPr="00B11AA2">
        <w:rPr>
          <w:sz w:val="28"/>
          <w:szCs w:val="28"/>
        </w:rPr>
        <w:t xml:space="preserve">от </w:t>
      </w:r>
      <w:r w:rsidR="00B11AA2">
        <w:rPr>
          <w:sz w:val="28"/>
          <w:szCs w:val="28"/>
        </w:rPr>
        <w:t xml:space="preserve">05.04.2013 </w:t>
      </w:r>
      <w:r w:rsidRPr="00B11AA2">
        <w:rPr>
          <w:sz w:val="28"/>
          <w:szCs w:val="28"/>
        </w:rPr>
        <w:t xml:space="preserve">N 44-ФЗ </w:t>
      </w:r>
      <w:r w:rsidR="00B11AA2">
        <w:rPr>
          <w:sz w:val="28"/>
          <w:szCs w:val="28"/>
        </w:rPr>
        <w:t>«</w:t>
      </w:r>
      <w:r w:rsidRPr="00B11AA2">
        <w:rPr>
          <w:sz w:val="28"/>
          <w:szCs w:val="28"/>
        </w:rPr>
        <w:t>О контрактной системе в сфере закупок товаров, работ, услуг для обеспечения государственных и муниципальных нужд</w:t>
      </w:r>
      <w:r w:rsidR="00B11AA2">
        <w:rPr>
          <w:sz w:val="28"/>
          <w:szCs w:val="28"/>
        </w:rPr>
        <w:t>»</w:t>
      </w:r>
      <w:r w:rsidRPr="00B11AA2">
        <w:rPr>
          <w:sz w:val="28"/>
          <w:szCs w:val="28"/>
        </w:rPr>
        <w:t xml:space="preserve"> и определяет понятие, цели создания, функции, состав и порядок работы</w:t>
      </w:r>
      <w:proofErr w:type="gramEnd"/>
      <w:r w:rsidRPr="00B11AA2">
        <w:rPr>
          <w:sz w:val="28"/>
          <w:szCs w:val="28"/>
        </w:rPr>
        <w:t xml:space="preserve"> единой комиссии по осуществлению закупок (далее по тексту - Комиссия).</w:t>
      </w:r>
    </w:p>
    <w:p w:rsidR="00A7318D" w:rsidRPr="004313E9" w:rsidRDefault="00A7318D" w:rsidP="00A7318D">
      <w:pPr>
        <w:jc w:val="both"/>
        <w:rPr>
          <w:sz w:val="28"/>
          <w:szCs w:val="28"/>
        </w:rPr>
      </w:pPr>
      <w:r w:rsidRPr="004313E9">
        <w:rPr>
          <w:sz w:val="28"/>
          <w:szCs w:val="28"/>
        </w:rPr>
        <w:t xml:space="preserve">1.2. Комиссия создается для определения поставщиков (подрядчиков, исполнителей) путем проведения конкурсов, аукционов, запросов котировок, в том числе в электронной форме, за исключением осуществления закупки у единственного поставщика (подрядчика, исполнителя) с целью заключения контрактов на поставки товаров, выполнение работ, оказание услуг для нужд сельского поселения </w:t>
      </w:r>
      <w:r w:rsidR="004313E9">
        <w:rPr>
          <w:sz w:val="28"/>
          <w:szCs w:val="28"/>
        </w:rPr>
        <w:t>Нижнематренский</w:t>
      </w:r>
      <w:r w:rsidRPr="004313E9">
        <w:rPr>
          <w:sz w:val="28"/>
          <w:szCs w:val="28"/>
        </w:rPr>
        <w:t xml:space="preserve"> сельсовет (далее - Заказчик).</w:t>
      </w:r>
    </w:p>
    <w:p w:rsidR="002262A6" w:rsidRPr="00B11AA2" w:rsidRDefault="002262A6" w:rsidP="002262A6">
      <w:pPr>
        <w:jc w:val="both"/>
        <w:rPr>
          <w:sz w:val="28"/>
          <w:szCs w:val="28"/>
        </w:rPr>
      </w:pPr>
      <w:r w:rsidRPr="00B11AA2">
        <w:rPr>
          <w:sz w:val="28"/>
          <w:szCs w:val="28"/>
        </w:rPr>
        <w:t xml:space="preserve">1.3. Комиссия в своей деятельности руководствуется </w:t>
      </w:r>
      <w:hyperlink r:id="rId10" w:history="1">
        <w:r w:rsidRPr="00B11AA2">
          <w:rPr>
            <w:rStyle w:val="ac"/>
            <w:b w:val="0"/>
            <w:color w:val="auto"/>
            <w:sz w:val="28"/>
            <w:szCs w:val="28"/>
          </w:rPr>
          <w:t>Федеральным законом</w:t>
        </w:r>
      </w:hyperlink>
      <w:r w:rsidRPr="00B11AA2">
        <w:rPr>
          <w:b/>
          <w:sz w:val="28"/>
          <w:szCs w:val="28"/>
        </w:rPr>
        <w:t xml:space="preserve"> </w:t>
      </w:r>
      <w:r w:rsidRPr="00B11AA2">
        <w:rPr>
          <w:sz w:val="28"/>
          <w:szCs w:val="28"/>
        </w:rPr>
        <w:t xml:space="preserve">от </w:t>
      </w:r>
      <w:r w:rsidR="00B11AA2">
        <w:rPr>
          <w:sz w:val="28"/>
          <w:szCs w:val="28"/>
        </w:rPr>
        <w:t>05.04.2013</w:t>
      </w:r>
      <w:r w:rsidRPr="00B11AA2">
        <w:rPr>
          <w:sz w:val="28"/>
          <w:szCs w:val="28"/>
        </w:rPr>
        <w:t xml:space="preserve"> N 44-ФЗ </w:t>
      </w:r>
      <w:r w:rsidR="00B11AA2">
        <w:rPr>
          <w:sz w:val="28"/>
          <w:szCs w:val="28"/>
        </w:rPr>
        <w:t>«</w:t>
      </w:r>
      <w:r w:rsidRPr="00B11AA2">
        <w:rPr>
          <w:sz w:val="28"/>
          <w:szCs w:val="28"/>
        </w:rPr>
        <w:t>О контрактной системе в сфере закупок товаров, работ, услуг для обеспечения государственных и муниципальных нужд</w:t>
      </w:r>
      <w:r w:rsidR="00B11AA2">
        <w:rPr>
          <w:sz w:val="28"/>
          <w:szCs w:val="28"/>
        </w:rPr>
        <w:t>»</w:t>
      </w:r>
      <w:r w:rsidRPr="00B11AA2">
        <w:rPr>
          <w:sz w:val="28"/>
          <w:szCs w:val="28"/>
        </w:rPr>
        <w:t xml:space="preserve">, </w:t>
      </w:r>
      <w:hyperlink r:id="rId11" w:history="1">
        <w:r w:rsidRPr="00B11AA2">
          <w:rPr>
            <w:rStyle w:val="ac"/>
            <w:b w:val="0"/>
            <w:color w:val="auto"/>
            <w:sz w:val="28"/>
            <w:szCs w:val="28"/>
          </w:rPr>
          <w:t>Гражданским кодексом</w:t>
        </w:r>
      </w:hyperlink>
      <w:r w:rsidRPr="00B11AA2">
        <w:rPr>
          <w:b/>
          <w:sz w:val="28"/>
          <w:szCs w:val="28"/>
        </w:rPr>
        <w:t xml:space="preserve"> </w:t>
      </w:r>
      <w:r w:rsidRPr="00B11AA2">
        <w:rPr>
          <w:sz w:val="28"/>
          <w:szCs w:val="28"/>
        </w:rPr>
        <w:t>Российской Федерации</w:t>
      </w:r>
      <w:r w:rsidRPr="00B11AA2">
        <w:rPr>
          <w:b/>
          <w:sz w:val="28"/>
          <w:szCs w:val="28"/>
        </w:rPr>
        <w:t xml:space="preserve">, </w:t>
      </w:r>
      <w:hyperlink r:id="rId12" w:history="1">
        <w:r w:rsidRPr="00B11AA2">
          <w:rPr>
            <w:rStyle w:val="ac"/>
            <w:b w:val="0"/>
            <w:color w:val="auto"/>
            <w:sz w:val="28"/>
            <w:szCs w:val="28"/>
          </w:rPr>
          <w:t>Бюджетным кодексом</w:t>
        </w:r>
      </w:hyperlink>
      <w:r w:rsidRPr="00B11AA2">
        <w:rPr>
          <w:sz w:val="28"/>
          <w:szCs w:val="28"/>
        </w:rPr>
        <w:t xml:space="preserve"> Российской Федерации и иными федеральными законами и нормативными актами Российской Федерации, а также настоящим Положением.</w:t>
      </w:r>
    </w:p>
    <w:p w:rsidR="002262A6" w:rsidRPr="00B11AA2" w:rsidRDefault="002262A6" w:rsidP="002262A6">
      <w:pPr>
        <w:jc w:val="both"/>
        <w:rPr>
          <w:sz w:val="28"/>
          <w:szCs w:val="28"/>
        </w:rPr>
      </w:pPr>
    </w:p>
    <w:p w:rsidR="002262A6" w:rsidRPr="00B11AA2" w:rsidRDefault="002262A6" w:rsidP="005D7901">
      <w:pPr>
        <w:pStyle w:val="1"/>
        <w:rPr>
          <w:color w:val="auto"/>
          <w:sz w:val="28"/>
          <w:szCs w:val="28"/>
        </w:rPr>
      </w:pPr>
      <w:bookmarkStart w:id="20" w:name="sub_2"/>
      <w:r w:rsidRPr="00B11AA2">
        <w:rPr>
          <w:color w:val="auto"/>
          <w:sz w:val="28"/>
          <w:szCs w:val="28"/>
        </w:rPr>
        <w:t>2. Основные цели и задачи комиссии</w:t>
      </w:r>
    </w:p>
    <w:bookmarkEnd w:id="20"/>
    <w:p w:rsidR="002262A6" w:rsidRPr="00B11AA2" w:rsidRDefault="002262A6" w:rsidP="002262A6">
      <w:pPr>
        <w:jc w:val="both"/>
        <w:rPr>
          <w:sz w:val="28"/>
          <w:szCs w:val="28"/>
        </w:rPr>
      </w:pPr>
      <w:r w:rsidRPr="00B11AA2">
        <w:rPr>
          <w:sz w:val="28"/>
          <w:szCs w:val="28"/>
        </w:rPr>
        <w:t>2.1. По настоящему Положению, Комиссия создается в целях:</w:t>
      </w:r>
    </w:p>
    <w:p w:rsidR="002262A6" w:rsidRPr="00B11AA2" w:rsidRDefault="002262A6" w:rsidP="002262A6">
      <w:pPr>
        <w:jc w:val="both"/>
        <w:rPr>
          <w:sz w:val="28"/>
          <w:szCs w:val="28"/>
        </w:rPr>
      </w:pPr>
      <w:r w:rsidRPr="00B11AA2">
        <w:rPr>
          <w:sz w:val="28"/>
          <w:szCs w:val="28"/>
        </w:rPr>
        <w:t xml:space="preserve">2.1.1. Подведения итогов и определения победителей конкурсов, на право заключения </w:t>
      </w:r>
      <w:r w:rsidRPr="00B11AA2">
        <w:rPr>
          <w:rStyle w:val="ab"/>
          <w:b w:val="0"/>
          <w:color w:val="auto"/>
          <w:sz w:val="28"/>
          <w:szCs w:val="28"/>
        </w:rPr>
        <w:t>муниципальных</w:t>
      </w:r>
      <w:r w:rsidRPr="00B11AA2">
        <w:rPr>
          <w:sz w:val="28"/>
          <w:szCs w:val="28"/>
        </w:rPr>
        <w:t xml:space="preserve"> контрактов на поставки товаров, выполнение работ, оказание услуг для нужд Заказчика.</w:t>
      </w:r>
    </w:p>
    <w:p w:rsidR="002262A6" w:rsidRPr="00B11AA2" w:rsidRDefault="002262A6" w:rsidP="002262A6">
      <w:pPr>
        <w:jc w:val="both"/>
        <w:rPr>
          <w:sz w:val="28"/>
          <w:szCs w:val="28"/>
        </w:rPr>
      </w:pPr>
      <w:r w:rsidRPr="00B11AA2">
        <w:rPr>
          <w:sz w:val="28"/>
          <w:szCs w:val="28"/>
        </w:rPr>
        <w:t xml:space="preserve">2.1.2. Определения участников, подведения итогов аукционов, на заключение </w:t>
      </w:r>
      <w:r w:rsidRPr="00B11AA2">
        <w:rPr>
          <w:rStyle w:val="ab"/>
          <w:b w:val="0"/>
          <w:color w:val="auto"/>
          <w:sz w:val="28"/>
          <w:szCs w:val="28"/>
        </w:rPr>
        <w:t>муниципальных</w:t>
      </w:r>
      <w:r w:rsidRPr="00B11AA2">
        <w:rPr>
          <w:sz w:val="28"/>
          <w:szCs w:val="28"/>
        </w:rPr>
        <w:t xml:space="preserve"> контрактов на поставки товаров, выполнение работ, оказание услуг для нужд Заказчика.</w:t>
      </w:r>
    </w:p>
    <w:p w:rsidR="002262A6" w:rsidRPr="00B11AA2" w:rsidRDefault="002262A6" w:rsidP="002262A6">
      <w:pPr>
        <w:jc w:val="both"/>
        <w:rPr>
          <w:sz w:val="28"/>
          <w:szCs w:val="28"/>
        </w:rPr>
      </w:pPr>
      <w:r w:rsidRPr="00B11AA2">
        <w:rPr>
          <w:sz w:val="28"/>
          <w:szCs w:val="28"/>
        </w:rPr>
        <w:lastRenderedPageBreak/>
        <w:t>2.1.</w:t>
      </w:r>
      <w:r w:rsidR="004313E9">
        <w:rPr>
          <w:sz w:val="28"/>
          <w:szCs w:val="28"/>
        </w:rPr>
        <w:t>3</w:t>
      </w:r>
      <w:r w:rsidRPr="00B11AA2">
        <w:rPr>
          <w:sz w:val="28"/>
          <w:szCs w:val="28"/>
        </w:rPr>
        <w:t>. Подведения итогов и определения победителей при осуществлении закупки путем проведения запроса котировок, на поставки товаров, выполнение работ, оказание услуг для нужд Заказчика.</w:t>
      </w:r>
    </w:p>
    <w:p w:rsidR="002262A6" w:rsidRPr="00B11AA2" w:rsidRDefault="002262A6" w:rsidP="002262A6">
      <w:pPr>
        <w:jc w:val="both"/>
        <w:rPr>
          <w:sz w:val="28"/>
          <w:szCs w:val="28"/>
        </w:rPr>
      </w:pPr>
      <w:r w:rsidRPr="00B11AA2">
        <w:rPr>
          <w:sz w:val="28"/>
          <w:szCs w:val="28"/>
        </w:rPr>
        <w:t>2.2. Исходя из целей деятельности Комиссии, в ее задачи входит:</w:t>
      </w:r>
    </w:p>
    <w:p w:rsidR="002262A6" w:rsidRPr="00B11AA2" w:rsidRDefault="002262A6" w:rsidP="002262A6">
      <w:pPr>
        <w:jc w:val="both"/>
        <w:rPr>
          <w:sz w:val="28"/>
          <w:szCs w:val="28"/>
        </w:rPr>
      </w:pPr>
      <w:r w:rsidRPr="00B11AA2">
        <w:rPr>
          <w:sz w:val="28"/>
          <w:szCs w:val="28"/>
        </w:rPr>
        <w:t>2.2.1. Обеспечение объективности при рассмотрении и оценке заявок на участие в закупках, подписанных в соответствии с нормативными правовыми актами Российской Федерации.</w:t>
      </w:r>
    </w:p>
    <w:p w:rsidR="002262A6" w:rsidRPr="00B11AA2" w:rsidRDefault="002262A6" w:rsidP="002262A6">
      <w:pPr>
        <w:jc w:val="both"/>
        <w:rPr>
          <w:sz w:val="28"/>
          <w:szCs w:val="28"/>
        </w:rPr>
      </w:pPr>
      <w:r w:rsidRPr="00B11AA2">
        <w:rPr>
          <w:sz w:val="28"/>
          <w:szCs w:val="28"/>
        </w:rPr>
        <w:t>2.2.2. Создание равных конкурентных условий для всех участников.</w:t>
      </w:r>
    </w:p>
    <w:p w:rsidR="002262A6" w:rsidRPr="00B11AA2" w:rsidRDefault="002262A6" w:rsidP="002262A6">
      <w:pPr>
        <w:jc w:val="both"/>
        <w:rPr>
          <w:sz w:val="28"/>
          <w:szCs w:val="28"/>
        </w:rPr>
      </w:pPr>
      <w:r w:rsidRPr="00B11AA2">
        <w:rPr>
          <w:sz w:val="28"/>
          <w:szCs w:val="28"/>
        </w:rPr>
        <w:t xml:space="preserve">2.2.3. Соблюдение принципов публичности, прозрачности, </w:t>
      </w:r>
      <w:proofErr w:type="spellStart"/>
      <w:r w:rsidRPr="00B11AA2">
        <w:rPr>
          <w:sz w:val="28"/>
          <w:szCs w:val="28"/>
        </w:rPr>
        <w:t>конкурентности</w:t>
      </w:r>
      <w:proofErr w:type="spellEnd"/>
      <w:r w:rsidRPr="00B11AA2">
        <w:rPr>
          <w:sz w:val="28"/>
          <w:szCs w:val="28"/>
        </w:rPr>
        <w:t xml:space="preserve">, равных условий и </w:t>
      </w:r>
      <w:proofErr w:type="spellStart"/>
      <w:r w:rsidRPr="00B11AA2">
        <w:rPr>
          <w:sz w:val="28"/>
          <w:szCs w:val="28"/>
        </w:rPr>
        <w:t>недискриминации</w:t>
      </w:r>
      <w:proofErr w:type="spellEnd"/>
      <w:r w:rsidRPr="00B11AA2">
        <w:rPr>
          <w:sz w:val="28"/>
          <w:szCs w:val="28"/>
        </w:rPr>
        <w:t xml:space="preserve"> при осуществлении закупок.</w:t>
      </w:r>
    </w:p>
    <w:p w:rsidR="002262A6" w:rsidRPr="00B11AA2" w:rsidRDefault="002262A6" w:rsidP="002262A6">
      <w:pPr>
        <w:jc w:val="both"/>
        <w:rPr>
          <w:sz w:val="28"/>
          <w:szCs w:val="28"/>
        </w:rPr>
      </w:pPr>
      <w:r w:rsidRPr="00B11AA2">
        <w:rPr>
          <w:sz w:val="28"/>
          <w:szCs w:val="28"/>
        </w:rPr>
        <w:t>2.2.4. Обеспечение эффективности и экономности использования бюджетных средств и (или) средств внебюджетных источников финансирования.</w:t>
      </w:r>
    </w:p>
    <w:p w:rsidR="002262A6" w:rsidRPr="00B11AA2" w:rsidRDefault="002262A6" w:rsidP="002262A6">
      <w:pPr>
        <w:jc w:val="both"/>
        <w:rPr>
          <w:sz w:val="28"/>
          <w:szCs w:val="28"/>
        </w:rPr>
      </w:pPr>
      <w:r w:rsidRPr="00B11AA2">
        <w:rPr>
          <w:sz w:val="28"/>
          <w:szCs w:val="28"/>
        </w:rPr>
        <w:t>2.2.5. Устранение возможностей злоупотребления и коррупции при осуществлении закупок.</w:t>
      </w:r>
    </w:p>
    <w:p w:rsidR="002262A6" w:rsidRPr="00B11AA2" w:rsidRDefault="002262A6" w:rsidP="002262A6">
      <w:pPr>
        <w:jc w:val="both"/>
        <w:rPr>
          <w:sz w:val="28"/>
          <w:szCs w:val="28"/>
        </w:rPr>
      </w:pPr>
      <w:r w:rsidRPr="00B11AA2">
        <w:rPr>
          <w:sz w:val="28"/>
          <w:szCs w:val="28"/>
        </w:rPr>
        <w:t>2.2.6. Соблюдение конфиденциальности информации, содержащейся в заявках.</w:t>
      </w:r>
    </w:p>
    <w:p w:rsidR="002262A6" w:rsidRPr="00B11AA2" w:rsidRDefault="002262A6" w:rsidP="002262A6">
      <w:pPr>
        <w:jc w:val="both"/>
        <w:rPr>
          <w:sz w:val="28"/>
          <w:szCs w:val="28"/>
        </w:rPr>
      </w:pPr>
    </w:p>
    <w:p w:rsidR="002262A6" w:rsidRPr="00B11AA2" w:rsidRDefault="002262A6" w:rsidP="005D7901">
      <w:pPr>
        <w:pStyle w:val="1"/>
        <w:rPr>
          <w:color w:val="auto"/>
          <w:sz w:val="28"/>
          <w:szCs w:val="28"/>
        </w:rPr>
      </w:pPr>
      <w:bookmarkStart w:id="21" w:name="sub_3"/>
      <w:r w:rsidRPr="00B11AA2">
        <w:rPr>
          <w:color w:val="auto"/>
          <w:sz w:val="28"/>
          <w:szCs w:val="28"/>
        </w:rPr>
        <w:t>3. Функции комиссии</w:t>
      </w:r>
    </w:p>
    <w:bookmarkEnd w:id="21"/>
    <w:p w:rsidR="002262A6" w:rsidRPr="00B11AA2" w:rsidRDefault="002262A6" w:rsidP="002262A6">
      <w:pPr>
        <w:jc w:val="both"/>
        <w:rPr>
          <w:sz w:val="28"/>
          <w:szCs w:val="28"/>
        </w:rPr>
      </w:pPr>
      <w:r w:rsidRPr="00B11AA2">
        <w:rPr>
          <w:sz w:val="28"/>
          <w:szCs w:val="28"/>
        </w:rPr>
        <w:t>3.1. Основными функциями Комиссии являются:</w:t>
      </w:r>
    </w:p>
    <w:p w:rsidR="002262A6" w:rsidRPr="00B11AA2" w:rsidRDefault="002262A6" w:rsidP="002262A6">
      <w:pPr>
        <w:jc w:val="both"/>
        <w:rPr>
          <w:sz w:val="28"/>
          <w:szCs w:val="28"/>
        </w:rPr>
      </w:pPr>
      <w:r w:rsidRPr="00B11AA2">
        <w:rPr>
          <w:sz w:val="28"/>
          <w:szCs w:val="28"/>
        </w:rPr>
        <w:t>- рассмотрение и оценка заявок на участие в конкурсе в электронной форме, подведение итогов</w:t>
      </w:r>
      <w:r w:rsidR="005D7901" w:rsidRPr="00B11AA2">
        <w:rPr>
          <w:sz w:val="28"/>
          <w:szCs w:val="28"/>
        </w:rPr>
        <w:t>;</w:t>
      </w:r>
    </w:p>
    <w:p w:rsidR="002262A6" w:rsidRPr="00B11AA2" w:rsidRDefault="002262A6" w:rsidP="002262A6">
      <w:pPr>
        <w:jc w:val="both"/>
        <w:rPr>
          <w:sz w:val="28"/>
          <w:szCs w:val="28"/>
        </w:rPr>
      </w:pPr>
      <w:r w:rsidRPr="00B11AA2">
        <w:rPr>
          <w:sz w:val="28"/>
          <w:szCs w:val="28"/>
        </w:rPr>
        <w:t>- рассмотрение заявок на участие в электронном аукционе</w:t>
      </w:r>
      <w:r w:rsidR="005D7901" w:rsidRPr="00B11AA2">
        <w:rPr>
          <w:sz w:val="28"/>
          <w:szCs w:val="28"/>
        </w:rPr>
        <w:t>;</w:t>
      </w:r>
    </w:p>
    <w:p w:rsidR="002262A6" w:rsidRPr="00B11AA2" w:rsidRDefault="002262A6" w:rsidP="002262A6">
      <w:pPr>
        <w:jc w:val="both"/>
        <w:rPr>
          <w:sz w:val="28"/>
          <w:szCs w:val="28"/>
        </w:rPr>
      </w:pPr>
      <w:r w:rsidRPr="004313E9">
        <w:rPr>
          <w:b/>
          <w:sz w:val="28"/>
          <w:szCs w:val="28"/>
        </w:rPr>
        <w:t xml:space="preserve">- </w:t>
      </w:r>
      <w:r w:rsidRPr="004313E9">
        <w:rPr>
          <w:sz w:val="28"/>
          <w:szCs w:val="28"/>
        </w:rPr>
        <w:t>рассмотрение</w:t>
      </w:r>
      <w:r w:rsidRPr="00B11AA2">
        <w:rPr>
          <w:sz w:val="28"/>
          <w:szCs w:val="28"/>
        </w:rPr>
        <w:t xml:space="preserve"> заявок на участие в запросе котировок в электронной форме</w:t>
      </w:r>
      <w:r w:rsidR="005D7901" w:rsidRPr="00B11AA2">
        <w:rPr>
          <w:sz w:val="28"/>
          <w:szCs w:val="28"/>
        </w:rPr>
        <w:t>;</w:t>
      </w:r>
    </w:p>
    <w:p w:rsidR="002262A6" w:rsidRPr="00B11AA2" w:rsidRDefault="002262A6" w:rsidP="002262A6">
      <w:pPr>
        <w:jc w:val="both"/>
        <w:rPr>
          <w:sz w:val="28"/>
          <w:szCs w:val="28"/>
        </w:rPr>
      </w:pPr>
      <w:r w:rsidRPr="00B11AA2">
        <w:rPr>
          <w:sz w:val="28"/>
          <w:szCs w:val="28"/>
        </w:rPr>
        <w:t xml:space="preserve">- иные функции в соответствии с </w:t>
      </w:r>
      <w:hyperlink r:id="rId13" w:history="1">
        <w:r w:rsidRPr="00B11AA2">
          <w:rPr>
            <w:rStyle w:val="ac"/>
            <w:b w:val="0"/>
            <w:color w:val="auto"/>
            <w:sz w:val="28"/>
            <w:szCs w:val="28"/>
          </w:rPr>
          <w:t>Федеральным законом</w:t>
        </w:r>
      </w:hyperlink>
      <w:r w:rsidRPr="00B11AA2">
        <w:rPr>
          <w:sz w:val="28"/>
          <w:szCs w:val="28"/>
        </w:rPr>
        <w:t xml:space="preserve"> от </w:t>
      </w:r>
      <w:r w:rsidR="00B11AA2">
        <w:rPr>
          <w:sz w:val="28"/>
          <w:szCs w:val="28"/>
        </w:rPr>
        <w:t xml:space="preserve">05.04.2013 </w:t>
      </w:r>
      <w:r w:rsidRPr="00B11AA2">
        <w:rPr>
          <w:sz w:val="28"/>
          <w:szCs w:val="28"/>
        </w:rPr>
        <w:t xml:space="preserve">N 44-ФЗ </w:t>
      </w:r>
      <w:r w:rsidR="00B11AA2">
        <w:rPr>
          <w:sz w:val="28"/>
          <w:szCs w:val="28"/>
        </w:rPr>
        <w:t>«</w:t>
      </w:r>
      <w:r w:rsidRPr="00B11AA2">
        <w:rPr>
          <w:sz w:val="28"/>
          <w:szCs w:val="28"/>
        </w:rPr>
        <w:t>О контрактной системе в сфере закупок товаров, работ, услуг для обеспечения государственных и муниципальных нужд</w:t>
      </w:r>
      <w:r w:rsidR="00B11AA2">
        <w:rPr>
          <w:sz w:val="28"/>
          <w:szCs w:val="28"/>
        </w:rPr>
        <w:t>»</w:t>
      </w:r>
      <w:r w:rsidRPr="00B11AA2">
        <w:rPr>
          <w:sz w:val="28"/>
          <w:szCs w:val="28"/>
        </w:rPr>
        <w:t>.</w:t>
      </w:r>
    </w:p>
    <w:p w:rsidR="002262A6" w:rsidRPr="00B11AA2" w:rsidRDefault="002262A6" w:rsidP="002262A6">
      <w:pPr>
        <w:jc w:val="both"/>
        <w:rPr>
          <w:sz w:val="28"/>
          <w:szCs w:val="28"/>
        </w:rPr>
      </w:pPr>
    </w:p>
    <w:p w:rsidR="002262A6" w:rsidRPr="00B11AA2" w:rsidRDefault="002262A6" w:rsidP="005D7901">
      <w:pPr>
        <w:pStyle w:val="1"/>
        <w:rPr>
          <w:color w:val="auto"/>
          <w:sz w:val="28"/>
          <w:szCs w:val="28"/>
        </w:rPr>
      </w:pPr>
      <w:bookmarkStart w:id="22" w:name="sub_4"/>
      <w:r w:rsidRPr="00B11AA2">
        <w:rPr>
          <w:color w:val="auto"/>
          <w:sz w:val="28"/>
          <w:szCs w:val="28"/>
        </w:rPr>
        <w:t>4. Порядок формирования комиссии</w:t>
      </w:r>
    </w:p>
    <w:bookmarkEnd w:id="22"/>
    <w:p w:rsidR="002262A6" w:rsidRPr="00B11AA2" w:rsidRDefault="002262A6" w:rsidP="002262A6">
      <w:pPr>
        <w:jc w:val="both"/>
        <w:rPr>
          <w:sz w:val="28"/>
          <w:szCs w:val="28"/>
        </w:rPr>
      </w:pPr>
      <w:r w:rsidRPr="00B11AA2">
        <w:rPr>
          <w:sz w:val="28"/>
          <w:szCs w:val="28"/>
        </w:rPr>
        <w:t xml:space="preserve">4.1. Комиссия является коллегиальным органом Заказчика, основанным на </w:t>
      </w:r>
      <w:r w:rsidRPr="00B11AA2">
        <w:rPr>
          <w:rStyle w:val="ab"/>
          <w:b w:val="0"/>
          <w:color w:val="auto"/>
          <w:sz w:val="28"/>
          <w:szCs w:val="28"/>
        </w:rPr>
        <w:t>постоянной</w:t>
      </w:r>
      <w:r w:rsidRPr="00B11AA2">
        <w:rPr>
          <w:sz w:val="28"/>
          <w:szCs w:val="28"/>
        </w:rPr>
        <w:t xml:space="preserve"> основе. Персональный состав Комиссии утверждается </w:t>
      </w:r>
      <w:r w:rsidR="005D7901" w:rsidRPr="00B11AA2">
        <w:rPr>
          <w:sz w:val="28"/>
          <w:szCs w:val="28"/>
        </w:rPr>
        <w:t>распоряжением главы администрации сельского поселения</w:t>
      </w:r>
      <w:r w:rsidRPr="00B11AA2">
        <w:rPr>
          <w:sz w:val="28"/>
          <w:szCs w:val="28"/>
        </w:rPr>
        <w:t xml:space="preserve"> до начала проведения закупки.</w:t>
      </w:r>
    </w:p>
    <w:p w:rsidR="00A7318D" w:rsidRPr="004313E9" w:rsidRDefault="00A7318D" w:rsidP="00A7318D">
      <w:pPr>
        <w:pStyle w:val="1"/>
        <w:jc w:val="both"/>
        <w:rPr>
          <w:b w:val="0"/>
          <w:sz w:val="28"/>
          <w:szCs w:val="28"/>
        </w:rPr>
      </w:pPr>
      <w:r w:rsidRPr="004313E9">
        <w:rPr>
          <w:b w:val="0"/>
          <w:sz w:val="28"/>
          <w:szCs w:val="28"/>
        </w:rPr>
        <w:t xml:space="preserve">4.2. </w:t>
      </w:r>
      <w:r w:rsidRPr="004313E9">
        <w:rPr>
          <w:b w:val="0"/>
          <w:color w:val="000000"/>
          <w:sz w:val="30"/>
          <w:szCs w:val="30"/>
          <w:shd w:val="clear" w:color="auto" w:fill="FFFFFF"/>
        </w:rPr>
        <w:t>Число членов комиссии должно быть не менее чем три человека;</w:t>
      </w:r>
    </w:p>
    <w:p w:rsidR="002262A6" w:rsidRPr="00B11AA2" w:rsidRDefault="002262A6" w:rsidP="002262A6">
      <w:pPr>
        <w:jc w:val="both"/>
        <w:rPr>
          <w:sz w:val="28"/>
          <w:szCs w:val="28"/>
        </w:rPr>
      </w:pPr>
      <w:r w:rsidRPr="00B11AA2">
        <w:rPr>
          <w:sz w:val="28"/>
          <w:szCs w:val="28"/>
        </w:rPr>
        <w:t>4.3. Состав комиссии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262A6" w:rsidRPr="00B11AA2" w:rsidRDefault="002262A6" w:rsidP="002262A6">
      <w:pPr>
        <w:jc w:val="both"/>
        <w:rPr>
          <w:sz w:val="28"/>
          <w:szCs w:val="28"/>
        </w:rPr>
      </w:pPr>
      <w:r w:rsidRPr="00B11AA2">
        <w:rPr>
          <w:sz w:val="28"/>
          <w:szCs w:val="28"/>
        </w:rPr>
        <w:t xml:space="preserve">4.4. </w:t>
      </w:r>
      <w:proofErr w:type="gramStart"/>
      <w:r w:rsidRPr="00B11AA2">
        <w:rPr>
          <w:sz w:val="28"/>
          <w:szCs w:val="28"/>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B11AA2">
        <w:rPr>
          <w:sz w:val="28"/>
          <w:szCs w:val="28"/>
        </w:rPr>
        <w:t>предквалификационного</w:t>
      </w:r>
      <w:proofErr w:type="spellEnd"/>
      <w:r w:rsidRPr="00B11AA2">
        <w:rPr>
          <w:sz w:val="28"/>
          <w:szCs w:val="28"/>
        </w:rPr>
        <w:t xml:space="preserve"> отбора, оценки соответствия </w:t>
      </w:r>
      <w:r w:rsidRPr="00B11AA2">
        <w:rPr>
          <w:sz w:val="28"/>
          <w:szCs w:val="28"/>
        </w:rPr>
        <w:lastRenderedPageBreak/>
        <w:t>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B11AA2">
        <w:rPr>
          <w:sz w:val="28"/>
          <w:szCs w:val="28"/>
        </w:rPr>
        <w:t xml:space="preserve"> </w:t>
      </w:r>
      <w:proofErr w:type="gramStart"/>
      <w:r w:rsidRPr="00B11AA2">
        <w:rPr>
          <w:sz w:val="28"/>
          <w:szCs w:val="28"/>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B11AA2">
        <w:rPr>
          <w:sz w:val="28"/>
          <w:szCs w:val="28"/>
        </w:rPr>
        <w:t xml:space="preserve">, </w:t>
      </w:r>
      <w:proofErr w:type="gramStart"/>
      <w:r w:rsidRPr="00B11AA2">
        <w:rPr>
          <w:sz w:val="28"/>
          <w:szCs w:val="28"/>
        </w:rPr>
        <w:t xml:space="preserve">бабушкой и внуками), полнородными и </w:t>
      </w:r>
      <w:proofErr w:type="spellStart"/>
      <w:r w:rsidRPr="00B11AA2">
        <w:rPr>
          <w:sz w:val="28"/>
          <w:szCs w:val="28"/>
        </w:rPr>
        <w:t>неполнородными</w:t>
      </w:r>
      <w:proofErr w:type="spellEnd"/>
      <w:r w:rsidRPr="00B11AA2">
        <w:rPr>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2262A6" w:rsidRPr="00B11AA2" w:rsidRDefault="002262A6" w:rsidP="002262A6">
      <w:pPr>
        <w:jc w:val="both"/>
        <w:rPr>
          <w:sz w:val="28"/>
          <w:szCs w:val="28"/>
        </w:rPr>
      </w:pPr>
      <w:r w:rsidRPr="00B11AA2">
        <w:rPr>
          <w:sz w:val="28"/>
          <w:szCs w:val="28"/>
        </w:rPr>
        <w:t>4.5. Замена члена Комиссии допускается только по решению Заказчика, принявш</w:t>
      </w:r>
      <w:r w:rsidR="00D53280" w:rsidRPr="00B11AA2">
        <w:rPr>
          <w:sz w:val="28"/>
          <w:szCs w:val="28"/>
        </w:rPr>
        <w:t>его решение о создании комиссии, на основании распоряжения главы администрации сельского поселения.</w:t>
      </w:r>
    </w:p>
    <w:p w:rsidR="002262A6" w:rsidRPr="00B11AA2" w:rsidRDefault="002262A6" w:rsidP="002262A6">
      <w:pPr>
        <w:jc w:val="both"/>
        <w:rPr>
          <w:sz w:val="28"/>
          <w:szCs w:val="28"/>
        </w:rPr>
      </w:pPr>
      <w:r w:rsidRPr="00B11AA2">
        <w:rPr>
          <w:sz w:val="28"/>
          <w:szCs w:val="28"/>
        </w:rPr>
        <w:t>4.6. Заседание Комиссии считается правомочным, если на нем присутствует не менее чем пятьдесят процентов общего числа ее членов.</w:t>
      </w:r>
    </w:p>
    <w:p w:rsidR="002262A6" w:rsidRPr="00B11AA2" w:rsidRDefault="002262A6" w:rsidP="002262A6">
      <w:pPr>
        <w:jc w:val="both"/>
        <w:rPr>
          <w:sz w:val="28"/>
          <w:szCs w:val="28"/>
        </w:rPr>
      </w:pPr>
    </w:p>
    <w:p w:rsidR="002262A6" w:rsidRPr="00B11AA2" w:rsidRDefault="002262A6" w:rsidP="00D53280">
      <w:pPr>
        <w:pStyle w:val="1"/>
        <w:rPr>
          <w:color w:val="auto"/>
          <w:sz w:val="28"/>
          <w:szCs w:val="28"/>
        </w:rPr>
      </w:pPr>
      <w:bookmarkStart w:id="23" w:name="sub_5"/>
      <w:r w:rsidRPr="00B11AA2">
        <w:rPr>
          <w:color w:val="auto"/>
          <w:sz w:val="28"/>
          <w:szCs w:val="28"/>
        </w:rPr>
        <w:t>5. Порядок проведения заседаний комиссии</w:t>
      </w:r>
    </w:p>
    <w:bookmarkEnd w:id="23"/>
    <w:p w:rsidR="002262A6" w:rsidRPr="00B11AA2" w:rsidRDefault="002262A6" w:rsidP="002262A6">
      <w:pPr>
        <w:jc w:val="both"/>
        <w:rPr>
          <w:sz w:val="28"/>
          <w:szCs w:val="28"/>
        </w:rPr>
      </w:pPr>
      <w:r w:rsidRPr="00B11AA2">
        <w:rPr>
          <w:sz w:val="28"/>
          <w:szCs w:val="28"/>
        </w:rPr>
        <w:t>5.1. Секретарь Комиссии или другой уполномоченный председателем член Комиссии не позднее</w:t>
      </w:r>
      <w:r w:rsidR="00B11AA2">
        <w:rPr>
          <w:sz w:val="28"/>
          <w:szCs w:val="28"/>
        </w:rPr>
        <w:t>,</w:t>
      </w:r>
      <w:r w:rsidRPr="00B11AA2">
        <w:rPr>
          <w:sz w:val="28"/>
          <w:szCs w:val="28"/>
        </w:rPr>
        <w:t xml:space="preserve"> чем за</w:t>
      </w:r>
      <w:r w:rsidR="00D53280" w:rsidRPr="00B11AA2">
        <w:rPr>
          <w:sz w:val="28"/>
          <w:szCs w:val="28"/>
        </w:rPr>
        <w:t xml:space="preserve"> три</w:t>
      </w:r>
      <w:r w:rsidRPr="00B11AA2">
        <w:rPr>
          <w:sz w:val="28"/>
          <w:szCs w:val="28"/>
        </w:rPr>
        <w:t xml:space="preserve"> рабочи</w:t>
      </w:r>
      <w:r w:rsidR="00D53280" w:rsidRPr="00B11AA2">
        <w:rPr>
          <w:sz w:val="28"/>
          <w:szCs w:val="28"/>
        </w:rPr>
        <w:t>х</w:t>
      </w:r>
      <w:r w:rsidRPr="00B11AA2">
        <w:rPr>
          <w:sz w:val="28"/>
          <w:szCs w:val="28"/>
        </w:rPr>
        <w:t xml:space="preserve"> д</w:t>
      </w:r>
      <w:r w:rsidR="00D53280" w:rsidRPr="00B11AA2">
        <w:rPr>
          <w:sz w:val="28"/>
          <w:szCs w:val="28"/>
        </w:rPr>
        <w:t>ня</w:t>
      </w:r>
      <w:r w:rsidRPr="00B11AA2">
        <w:rPr>
          <w:sz w:val="28"/>
          <w:szCs w:val="28"/>
        </w:rPr>
        <w:t xml:space="preserve"> до дня проведения заседания Комиссии уведомляет членов Комиссии о месте, дате и времени проведения заседания Комиссии.</w:t>
      </w:r>
    </w:p>
    <w:p w:rsidR="002262A6" w:rsidRPr="00B11AA2" w:rsidRDefault="002262A6" w:rsidP="002262A6">
      <w:pPr>
        <w:jc w:val="both"/>
        <w:rPr>
          <w:sz w:val="28"/>
          <w:szCs w:val="28"/>
        </w:rPr>
      </w:pPr>
      <w:r w:rsidRPr="00B11AA2">
        <w:rPr>
          <w:sz w:val="28"/>
          <w:szCs w:val="28"/>
        </w:rPr>
        <w:t>5.2. Заказчик обязан организовать материально-техническое обеспечение деятельности Комиссии, в том числе предоставить удобное для работы помещение, оргтехнику, канцелярские принадлежности и т. п.</w:t>
      </w:r>
    </w:p>
    <w:p w:rsidR="002262A6" w:rsidRPr="00B11AA2" w:rsidRDefault="002262A6" w:rsidP="002262A6">
      <w:pPr>
        <w:jc w:val="both"/>
        <w:rPr>
          <w:sz w:val="28"/>
          <w:szCs w:val="28"/>
        </w:rPr>
      </w:pPr>
      <w:r w:rsidRPr="00B11AA2">
        <w:rPr>
          <w:sz w:val="28"/>
          <w:szCs w:val="28"/>
        </w:rPr>
        <w:t>5.3. Заседания Комиссии открываются и закрываются председателем Комиссии, в отсутствие председателя - заместителем председателя.</w:t>
      </w:r>
    </w:p>
    <w:p w:rsidR="002262A6" w:rsidRPr="00B11AA2" w:rsidRDefault="002262A6" w:rsidP="002262A6">
      <w:pPr>
        <w:jc w:val="both"/>
        <w:rPr>
          <w:sz w:val="28"/>
          <w:szCs w:val="28"/>
        </w:rPr>
      </w:pPr>
      <w:r w:rsidRPr="00B11AA2">
        <w:rPr>
          <w:sz w:val="28"/>
          <w:szCs w:val="28"/>
        </w:rPr>
        <w:t>5.4. Председатель Комиссии:</w:t>
      </w:r>
    </w:p>
    <w:p w:rsidR="002262A6" w:rsidRPr="00B11AA2" w:rsidRDefault="002262A6" w:rsidP="002262A6">
      <w:pPr>
        <w:jc w:val="both"/>
        <w:rPr>
          <w:sz w:val="28"/>
          <w:szCs w:val="28"/>
        </w:rPr>
      </w:pPr>
      <w:r w:rsidRPr="00B11AA2">
        <w:rPr>
          <w:sz w:val="28"/>
          <w:szCs w:val="28"/>
        </w:rPr>
        <w:t>5.4.1. Ведет заседание Комиссии, в том числе:</w:t>
      </w:r>
    </w:p>
    <w:p w:rsidR="002262A6" w:rsidRPr="00B11AA2" w:rsidRDefault="002262A6" w:rsidP="002262A6">
      <w:pPr>
        <w:jc w:val="both"/>
        <w:rPr>
          <w:sz w:val="28"/>
          <w:szCs w:val="28"/>
        </w:rPr>
      </w:pPr>
      <w:r w:rsidRPr="00B11AA2">
        <w:rPr>
          <w:sz w:val="28"/>
          <w:szCs w:val="28"/>
        </w:rPr>
        <w:t>- открывает заседание;</w:t>
      </w:r>
    </w:p>
    <w:p w:rsidR="002262A6" w:rsidRPr="00B11AA2" w:rsidRDefault="002262A6" w:rsidP="002262A6">
      <w:pPr>
        <w:jc w:val="both"/>
        <w:rPr>
          <w:sz w:val="28"/>
          <w:szCs w:val="28"/>
        </w:rPr>
      </w:pPr>
      <w:r w:rsidRPr="00B11AA2">
        <w:rPr>
          <w:sz w:val="28"/>
          <w:szCs w:val="28"/>
        </w:rPr>
        <w:t>- объявляет заседание правомочным или выносит решение о его переносе из-за отсутствия кворума;</w:t>
      </w:r>
    </w:p>
    <w:p w:rsidR="002262A6" w:rsidRPr="00B11AA2" w:rsidRDefault="002262A6" w:rsidP="002262A6">
      <w:pPr>
        <w:jc w:val="both"/>
        <w:rPr>
          <w:sz w:val="28"/>
          <w:szCs w:val="28"/>
        </w:rPr>
      </w:pPr>
      <w:r w:rsidRPr="00B11AA2">
        <w:rPr>
          <w:sz w:val="28"/>
          <w:szCs w:val="28"/>
        </w:rPr>
        <w:t>- выносит на голосование вопросы, рассматриваемые Комиссией;</w:t>
      </w:r>
    </w:p>
    <w:p w:rsidR="002262A6" w:rsidRPr="00B11AA2" w:rsidRDefault="002262A6" w:rsidP="002262A6">
      <w:pPr>
        <w:jc w:val="both"/>
        <w:rPr>
          <w:sz w:val="28"/>
          <w:szCs w:val="28"/>
        </w:rPr>
      </w:pPr>
      <w:r w:rsidRPr="00B11AA2">
        <w:rPr>
          <w:sz w:val="28"/>
          <w:szCs w:val="28"/>
        </w:rPr>
        <w:t>- подводит итоги голосования и оглашает принятые решения;</w:t>
      </w:r>
    </w:p>
    <w:p w:rsidR="002262A6" w:rsidRPr="00B11AA2" w:rsidRDefault="002262A6" w:rsidP="002262A6">
      <w:pPr>
        <w:jc w:val="both"/>
        <w:rPr>
          <w:sz w:val="28"/>
          <w:szCs w:val="28"/>
        </w:rPr>
      </w:pPr>
      <w:r w:rsidRPr="00B11AA2">
        <w:rPr>
          <w:sz w:val="28"/>
          <w:szCs w:val="28"/>
        </w:rPr>
        <w:t>- объявляет о завершении заседания Комиссии.</w:t>
      </w:r>
    </w:p>
    <w:p w:rsidR="002262A6" w:rsidRPr="00B11AA2" w:rsidRDefault="002262A6" w:rsidP="002262A6">
      <w:pPr>
        <w:jc w:val="both"/>
        <w:rPr>
          <w:sz w:val="28"/>
          <w:szCs w:val="28"/>
        </w:rPr>
      </w:pPr>
      <w:r w:rsidRPr="00B11AA2">
        <w:rPr>
          <w:sz w:val="28"/>
          <w:szCs w:val="28"/>
        </w:rPr>
        <w:t>5.4.2. Осуществляет иные действия в соответствии с действующим законодательством Российской Федерации и настоящим Положением.</w:t>
      </w:r>
    </w:p>
    <w:p w:rsidR="002262A6" w:rsidRPr="00B11AA2" w:rsidRDefault="002262A6" w:rsidP="002262A6">
      <w:pPr>
        <w:jc w:val="both"/>
        <w:rPr>
          <w:sz w:val="28"/>
          <w:szCs w:val="28"/>
        </w:rPr>
      </w:pPr>
      <w:r w:rsidRPr="00B11AA2">
        <w:rPr>
          <w:sz w:val="28"/>
          <w:szCs w:val="28"/>
        </w:rPr>
        <w:t>5.5. Члены Комиссии:</w:t>
      </w:r>
    </w:p>
    <w:p w:rsidR="002262A6" w:rsidRPr="00B11AA2" w:rsidRDefault="002262A6" w:rsidP="002262A6">
      <w:pPr>
        <w:jc w:val="both"/>
        <w:rPr>
          <w:sz w:val="28"/>
          <w:szCs w:val="28"/>
        </w:rPr>
      </w:pPr>
      <w:r w:rsidRPr="00B11AA2">
        <w:rPr>
          <w:sz w:val="28"/>
          <w:szCs w:val="28"/>
        </w:rPr>
        <w:lastRenderedPageBreak/>
        <w:t>5.5.1. Принимают решения по вопросам, отнесенным к компетенции Комиссии законодательством Российской Федерации и настоящим Положением.</w:t>
      </w:r>
    </w:p>
    <w:p w:rsidR="002262A6" w:rsidRPr="00B11AA2" w:rsidRDefault="002262A6" w:rsidP="002262A6">
      <w:pPr>
        <w:jc w:val="both"/>
        <w:rPr>
          <w:sz w:val="28"/>
          <w:szCs w:val="28"/>
        </w:rPr>
      </w:pPr>
      <w:r w:rsidRPr="00B11AA2">
        <w:rPr>
          <w:sz w:val="28"/>
          <w:szCs w:val="28"/>
        </w:rPr>
        <w:t>5.5.2. Подписывают протоколы Комиссии.</w:t>
      </w:r>
    </w:p>
    <w:p w:rsidR="002262A6" w:rsidRPr="00B11AA2" w:rsidRDefault="002262A6" w:rsidP="002262A6">
      <w:pPr>
        <w:jc w:val="both"/>
        <w:rPr>
          <w:sz w:val="28"/>
          <w:szCs w:val="28"/>
        </w:rPr>
      </w:pPr>
      <w:r w:rsidRPr="00B11AA2">
        <w:rPr>
          <w:sz w:val="28"/>
          <w:szCs w:val="28"/>
        </w:rPr>
        <w:t>5.5.3. Осуществляют иные действия в соответствии с законодательством Российской Федерации и настоящим Положением.</w:t>
      </w:r>
    </w:p>
    <w:p w:rsidR="002262A6" w:rsidRPr="00B11AA2" w:rsidRDefault="002262A6" w:rsidP="002262A6">
      <w:pPr>
        <w:jc w:val="both"/>
        <w:rPr>
          <w:sz w:val="28"/>
          <w:szCs w:val="28"/>
        </w:rPr>
      </w:pPr>
      <w:r w:rsidRPr="00B11AA2">
        <w:rPr>
          <w:sz w:val="28"/>
          <w:szCs w:val="28"/>
        </w:rPr>
        <w:t>5.6. Решения Комиссии принимаются простым большинством голосов от числа присутствующих на заседании членов Комиссии при наличии кворума.</w:t>
      </w:r>
    </w:p>
    <w:p w:rsidR="002262A6" w:rsidRPr="00B11AA2" w:rsidRDefault="002262A6" w:rsidP="002262A6">
      <w:pPr>
        <w:jc w:val="both"/>
        <w:rPr>
          <w:sz w:val="28"/>
          <w:szCs w:val="28"/>
        </w:rPr>
      </w:pPr>
      <w:r w:rsidRPr="00B11AA2">
        <w:rPr>
          <w:sz w:val="28"/>
          <w:szCs w:val="28"/>
        </w:rPr>
        <w:t>5.7. При голосовании каждый член Комиссии имеет один голос.</w:t>
      </w:r>
    </w:p>
    <w:p w:rsidR="002262A6" w:rsidRPr="00B11AA2" w:rsidRDefault="002262A6" w:rsidP="002262A6">
      <w:pPr>
        <w:jc w:val="both"/>
        <w:rPr>
          <w:sz w:val="28"/>
          <w:szCs w:val="28"/>
        </w:rPr>
      </w:pPr>
      <w:r w:rsidRPr="00B11AA2">
        <w:rPr>
          <w:sz w:val="28"/>
          <w:szCs w:val="28"/>
        </w:rPr>
        <w:t>Член Комиссии может проголосовать "за", "против" или "воздержаться".</w:t>
      </w:r>
    </w:p>
    <w:p w:rsidR="002262A6" w:rsidRPr="00B11AA2" w:rsidRDefault="002262A6" w:rsidP="002262A6">
      <w:pPr>
        <w:jc w:val="both"/>
        <w:rPr>
          <w:sz w:val="28"/>
          <w:szCs w:val="28"/>
        </w:rPr>
      </w:pPr>
      <w:r w:rsidRPr="00B11AA2">
        <w:rPr>
          <w:sz w:val="28"/>
          <w:szCs w:val="28"/>
        </w:rPr>
        <w:t>5.8.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2262A6" w:rsidRPr="00B11AA2" w:rsidRDefault="002262A6" w:rsidP="002262A6">
      <w:pPr>
        <w:jc w:val="both"/>
        <w:rPr>
          <w:sz w:val="28"/>
          <w:szCs w:val="28"/>
        </w:rPr>
      </w:pPr>
      <w:r w:rsidRPr="00B11AA2">
        <w:rPr>
          <w:sz w:val="28"/>
          <w:szCs w:val="28"/>
        </w:rPr>
        <w:t>5.9.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p w:rsidR="002262A6" w:rsidRPr="00B11AA2" w:rsidRDefault="002262A6" w:rsidP="002262A6">
      <w:pPr>
        <w:jc w:val="both"/>
        <w:rPr>
          <w:sz w:val="28"/>
          <w:szCs w:val="28"/>
        </w:rPr>
      </w:pPr>
    </w:p>
    <w:p w:rsidR="002262A6" w:rsidRPr="00B11AA2" w:rsidRDefault="002262A6" w:rsidP="00F162FB">
      <w:pPr>
        <w:pStyle w:val="1"/>
        <w:rPr>
          <w:color w:val="auto"/>
          <w:sz w:val="28"/>
          <w:szCs w:val="28"/>
        </w:rPr>
      </w:pPr>
      <w:bookmarkStart w:id="24" w:name="sub_6"/>
      <w:r w:rsidRPr="00B11AA2">
        <w:rPr>
          <w:color w:val="auto"/>
          <w:sz w:val="28"/>
          <w:szCs w:val="28"/>
        </w:rPr>
        <w:t>6. Ответственность членов комиссии</w:t>
      </w:r>
    </w:p>
    <w:bookmarkEnd w:id="24"/>
    <w:p w:rsidR="002262A6" w:rsidRPr="00B11AA2" w:rsidRDefault="002262A6" w:rsidP="002262A6">
      <w:pPr>
        <w:jc w:val="both"/>
        <w:rPr>
          <w:sz w:val="28"/>
          <w:szCs w:val="28"/>
        </w:rPr>
      </w:pPr>
      <w:r w:rsidRPr="00B11AA2">
        <w:rPr>
          <w:sz w:val="28"/>
          <w:szCs w:val="28"/>
        </w:rPr>
        <w:t>6.1. Члены Комиссии, виновные в нарушении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262A6" w:rsidRPr="00B11AA2" w:rsidRDefault="002262A6" w:rsidP="002262A6">
      <w:pPr>
        <w:jc w:val="both"/>
        <w:rPr>
          <w:sz w:val="28"/>
          <w:szCs w:val="28"/>
        </w:rPr>
      </w:pPr>
      <w:r w:rsidRPr="00B11AA2">
        <w:rPr>
          <w:sz w:val="28"/>
          <w:szCs w:val="28"/>
        </w:rPr>
        <w:t>6.2.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w:t>
      </w:r>
      <w:r w:rsidR="004062DA" w:rsidRPr="00B11AA2">
        <w:rPr>
          <w:sz w:val="28"/>
          <w:szCs w:val="28"/>
        </w:rPr>
        <w:t xml:space="preserve"> распоряжению главы администрации</w:t>
      </w:r>
      <w:r w:rsidRPr="00B11AA2">
        <w:rPr>
          <w:sz w:val="28"/>
          <w:szCs w:val="28"/>
        </w:rPr>
        <w:t>.</w:t>
      </w:r>
    </w:p>
    <w:p w:rsidR="002262A6" w:rsidRPr="00B11AA2" w:rsidRDefault="002262A6" w:rsidP="002262A6">
      <w:pPr>
        <w:jc w:val="both"/>
        <w:rPr>
          <w:sz w:val="28"/>
          <w:szCs w:val="28"/>
        </w:rPr>
      </w:pPr>
      <w:r w:rsidRPr="00B11AA2">
        <w:rPr>
          <w:sz w:val="28"/>
          <w:szCs w:val="28"/>
        </w:rPr>
        <w:t>6.3. В случае</w:t>
      </w:r>
      <w:proofErr w:type="gramStart"/>
      <w:r w:rsidRPr="00B11AA2">
        <w:rPr>
          <w:sz w:val="28"/>
          <w:szCs w:val="28"/>
        </w:rPr>
        <w:t>,</w:t>
      </w:r>
      <w:proofErr w:type="gramEnd"/>
      <w:r w:rsidRPr="00B11AA2">
        <w:rPr>
          <w:sz w:val="28"/>
          <w:szCs w:val="28"/>
        </w:rPr>
        <w:t xml:space="preserve"> если члену Комиссии станет известно о нарушении другим членом Комиссии </w:t>
      </w:r>
      <w:hyperlink r:id="rId14" w:history="1">
        <w:r w:rsidRPr="00B11AA2">
          <w:rPr>
            <w:rStyle w:val="ac"/>
            <w:b w:val="0"/>
            <w:color w:val="auto"/>
            <w:sz w:val="28"/>
            <w:szCs w:val="28"/>
          </w:rPr>
          <w:t>законодательства</w:t>
        </w:r>
      </w:hyperlink>
      <w:r w:rsidRPr="00B11AA2">
        <w:rPr>
          <w:sz w:val="28"/>
          <w:szCs w:val="28"/>
        </w:rPr>
        <w:t xml:space="preserve">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rsidR="002262A6" w:rsidRPr="00B11AA2" w:rsidRDefault="002262A6" w:rsidP="002262A6">
      <w:pPr>
        <w:jc w:val="both"/>
        <w:rPr>
          <w:sz w:val="28"/>
          <w:szCs w:val="28"/>
        </w:rPr>
      </w:pPr>
      <w:r w:rsidRPr="00B11AA2">
        <w:rPr>
          <w:sz w:val="28"/>
          <w:szCs w:val="28"/>
        </w:rPr>
        <w:t>6.4.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 путем проведения конкурса.</w:t>
      </w:r>
    </w:p>
    <w:p w:rsidR="002262A6" w:rsidRPr="00B11AA2" w:rsidRDefault="002262A6" w:rsidP="002262A6">
      <w:pPr>
        <w:jc w:val="both"/>
        <w:rPr>
          <w:sz w:val="28"/>
          <w:szCs w:val="28"/>
        </w:rPr>
      </w:pPr>
    </w:p>
    <w:p w:rsidR="002262A6" w:rsidRPr="00B11AA2" w:rsidRDefault="002262A6" w:rsidP="004062DA">
      <w:pPr>
        <w:pStyle w:val="1"/>
        <w:rPr>
          <w:color w:val="auto"/>
          <w:sz w:val="28"/>
          <w:szCs w:val="28"/>
        </w:rPr>
      </w:pPr>
      <w:bookmarkStart w:id="25" w:name="sub_7"/>
      <w:r w:rsidRPr="00B11AA2">
        <w:rPr>
          <w:color w:val="auto"/>
          <w:sz w:val="28"/>
          <w:szCs w:val="28"/>
        </w:rPr>
        <w:t>7. Обжалование решений комиссии</w:t>
      </w:r>
    </w:p>
    <w:bookmarkEnd w:id="25"/>
    <w:p w:rsidR="002262A6" w:rsidRPr="00B11AA2" w:rsidRDefault="002262A6" w:rsidP="002262A6">
      <w:pPr>
        <w:jc w:val="both"/>
        <w:rPr>
          <w:sz w:val="28"/>
          <w:szCs w:val="28"/>
        </w:rPr>
      </w:pPr>
      <w:r w:rsidRPr="00B11AA2">
        <w:rPr>
          <w:sz w:val="28"/>
          <w:szCs w:val="28"/>
        </w:rPr>
        <w:t xml:space="preserve">7.1. Решение комиссии, принятое в нарушение требований </w:t>
      </w:r>
      <w:hyperlink r:id="rId15" w:history="1">
        <w:r w:rsidRPr="00B11AA2">
          <w:rPr>
            <w:rStyle w:val="ac"/>
            <w:b w:val="0"/>
            <w:color w:val="auto"/>
            <w:sz w:val="28"/>
            <w:szCs w:val="28"/>
          </w:rPr>
          <w:t>Федерального закона</w:t>
        </w:r>
      </w:hyperlink>
      <w:r w:rsidRPr="00B11AA2">
        <w:rPr>
          <w:b/>
          <w:sz w:val="28"/>
          <w:szCs w:val="28"/>
        </w:rPr>
        <w:t xml:space="preserve"> </w:t>
      </w:r>
      <w:r w:rsidRPr="00B11AA2">
        <w:rPr>
          <w:sz w:val="28"/>
          <w:szCs w:val="28"/>
        </w:rPr>
        <w:t xml:space="preserve">от </w:t>
      </w:r>
      <w:r w:rsidR="00B11AA2">
        <w:rPr>
          <w:sz w:val="28"/>
          <w:szCs w:val="28"/>
        </w:rPr>
        <w:t>05.04.2013</w:t>
      </w:r>
      <w:r w:rsidRPr="00B11AA2">
        <w:rPr>
          <w:sz w:val="28"/>
          <w:szCs w:val="28"/>
        </w:rPr>
        <w:t xml:space="preserve"> N 44-ФЗ </w:t>
      </w:r>
      <w:r w:rsidR="00B11AA2">
        <w:rPr>
          <w:sz w:val="28"/>
          <w:szCs w:val="28"/>
        </w:rPr>
        <w:t>«</w:t>
      </w:r>
      <w:r w:rsidRPr="00B11AA2">
        <w:rPr>
          <w:sz w:val="28"/>
          <w:szCs w:val="28"/>
        </w:rPr>
        <w:t xml:space="preserve">О контрактной системе в сфере закупок </w:t>
      </w:r>
      <w:r w:rsidRPr="00B11AA2">
        <w:rPr>
          <w:sz w:val="28"/>
          <w:szCs w:val="28"/>
        </w:rPr>
        <w:lastRenderedPageBreak/>
        <w:t>товаров, работ, услуг для обеспечения государственных и муниципальных нужд</w:t>
      </w:r>
      <w:r w:rsidR="00B11AA2">
        <w:rPr>
          <w:sz w:val="28"/>
          <w:szCs w:val="28"/>
        </w:rPr>
        <w:t>»</w:t>
      </w:r>
      <w:r w:rsidRPr="00B11AA2">
        <w:rPr>
          <w:sz w:val="28"/>
          <w:szCs w:val="28"/>
        </w:rPr>
        <w:t xml:space="preserve">, может быть обжаловано любым участником закупки в </w:t>
      </w:r>
      <w:hyperlink r:id="rId16" w:history="1">
        <w:r w:rsidRPr="00B11AA2">
          <w:rPr>
            <w:rStyle w:val="ac"/>
            <w:b w:val="0"/>
            <w:color w:val="auto"/>
            <w:sz w:val="28"/>
            <w:szCs w:val="28"/>
          </w:rPr>
          <w:t>порядке</w:t>
        </w:r>
      </w:hyperlink>
      <w:r w:rsidRPr="00B11AA2">
        <w:rPr>
          <w:b/>
          <w:sz w:val="28"/>
          <w:szCs w:val="28"/>
        </w:rPr>
        <w:t>,</w:t>
      </w:r>
      <w:r w:rsidRPr="00B11AA2">
        <w:rPr>
          <w:sz w:val="28"/>
          <w:szCs w:val="28"/>
        </w:rPr>
        <w:t xml:space="preserve"> установленном названным Федеральным законом, и признано недействительным по решению контрольного органа в сфере закупок.</w:t>
      </w:r>
    </w:p>
    <w:p w:rsidR="002262A6" w:rsidRPr="00B11AA2" w:rsidRDefault="002262A6" w:rsidP="002262A6">
      <w:pPr>
        <w:jc w:val="both"/>
        <w:rPr>
          <w:sz w:val="28"/>
          <w:szCs w:val="28"/>
        </w:rPr>
      </w:pPr>
    </w:p>
    <w:p w:rsidR="002262A6" w:rsidRPr="00B11AA2" w:rsidRDefault="002262A6" w:rsidP="002262A6">
      <w:pPr>
        <w:tabs>
          <w:tab w:val="left" w:pos="1275"/>
        </w:tabs>
        <w:jc w:val="both"/>
        <w:rPr>
          <w:sz w:val="28"/>
          <w:szCs w:val="28"/>
        </w:rPr>
      </w:pPr>
    </w:p>
    <w:sectPr w:rsidR="002262A6" w:rsidRPr="00B11AA2" w:rsidSect="00D13DBC">
      <w:headerReference w:type="default" r:id="rId17"/>
      <w:footerReference w:type="default" r:id="rId18"/>
      <w:pgSz w:w="11906" w:h="16838"/>
      <w:pgMar w:top="1134" w:right="707"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6C7" w:rsidRDefault="004E16C7" w:rsidP="00F01FD0">
      <w:r>
        <w:separator/>
      </w:r>
    </w:p>
  </w:endnote>
  <w:endnote w:type="continuationSeparator" w:id="0">
    <w:p w:rsidR="004E16C7" w:rsidRDefault="004E16C7" w:rsidP="00F0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75" w:rsidRPr="005A7C75" w:rsidRDefault="00C00D47">
    <w:pPr>
      <w:pStyle w:val="a5"/>
      <w:rPr>
        <w:b/>
        <w:color w:val="FFFFFF"/>
        <w:sz w:val="24"/>
        <w:szCs w:val="24"/>
      </w:rPr>
    </w:pPr>
    <w:r w:rsidRPr="005A7C75">
      <w:rPr>
        <w:b/>
        <w:color w:val="FFFFFF"/>
        <w:sz w:val="24"/>
        <w:szCs w:val="24"/>
      </w:rPr>
      <w:t>КОПИЯ ВЕРНА:</w:t>
    </w:r>
  </w:p>
  <w:p w:rsidR="005A7C75" w:rsidRPr="005A7C75" w:rsidRDefault="00C00D47">
    <w:pPr>
      <w:pStyle w:val="a5"/>
      <w:rPr>
        <w:b/>
        <w:color w:val="FFFFFF"/>
        <w:sz w:val="24"/>
        <w:szCs w:val="24"/>
      </w:rPr>
    </w:pPr>
    <w:r w:rsidRPr="005A7C75">
      <w:rPr>
        <w:b/>
        <w:color w:val="FFFFFF"/>
        <w:sz w:val="24"/>
        <w:szCs w:val="24"/>
      </w:rPr>
      <w:t>Заместитель главы администрации</w:t>
    </w:r>
  </w:p>
  <w:p w:rsidR="005A7C75" w:rsidRPr="005A7C75" w:rsidRDefault="00C00D47">
    <w:pPr>
      <w:pStyle w:val="a5"/>
      <w:rPr>
        <w:b/>
        <w:color w:val="FFFFFF"/>
        <w:sz w:val="24"/>
        <w:szCs w:val="24"/>
      </w:rPr>
    </w:pPr>
    <w:r w:rsidRPr="005A7C75">
      <w:rPr>
        <w:b/>
        <w:color w:val="FFFFFF"/>
        <w:sz w:val="24"/>
        <w:szCs w:val="24"/>
      </w:rPr>
      <w:t>Береславского сельского поселения:</w:t>
    </w:r>
    <w:r w:rsidRPr="005A7C75">
      <w:rPr>
        <w:b/>
        <w:color w:val="FFFFFF"/>
        <w:sz w:val="24"/>
        <w:szCs w:val="24"/>
      </w:rPr>
      <w:tab/>
    </w:r>
    <w:r w:rsidRPr="005A7C75">
      <w:rPr>
        <w:b/>
        <w:color w:val="FFFFFF"/>
        <w:sz w:val="24"/>
        <w:szCs w:val="24"/>
      </w:rPr>
      <w:tab/>
      <w:t>О.М. Горюнова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6C7" w:rsidRDefault="004E16C7" w:rsidP="00F01FD0">
      <w:r>
        <w:separator/>
      </w:r>
    </w:p>
  </w:footnote>
  <w:footnote w:type="continuationSeparator" w:id="0">
    <w:p w:rsidR="004E16C7" w:rsidRDefault="004E16C7" w:rsidP="00F01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75" w:rsidRPr="005A7C75" w:rsidRDefault="00C00D47" w:rsidP="005A7C75">
    <w:pPr>
      <w:pStyle w:val="a3"/>
      <w:jc w:val="right"/>
      <w:rPr>
        <w:b/>
        <w:color w:val="FFFFFF"/>
        <w:sz w:val="24"/>
        <w:szCs w:val="24"/>
      </w:rPr>
    </w:pPr>
    <w:r w:rsidRPr="005A7C75">
      <w:rPr>
        <w:b/>
        <w:color w:val="FFFFFF"/>
        <w:sz w:val="24"/>
        <w:szCs w:val="24"/>
      </w:rPr>
      <w:t>ОПИЯ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00D47"/>
    <w:rsid w:val="00062CD9"/>
    <w:rsid w:val="00170542"/>
    <w:rsid w:val="002262A6"/>
    <w:rsid w:val="0023268B"/>
    <w:rsid w:val="00264C27"/>
    <w:rsid w:val="002D1DC7"/>
    <w:rsid w:val="00370F49"/>
    <w:rsid w:val="004062DA"/>
    <w:rsid w:val="004313E9"/>
    <w:rsid w:val="00485E10"/>
    <w:rsid w:val="004E16C7"/>
    <w:rsid w:val="00564B2F"/>
    <w:rsid w:val="005D7901"/>
    <w:rsid w:val="005F35B0"/>
    <w:rsid w:val="00792D39"/>
    <w:rsid w:val="008117A4"/>
    <w:rsid w:val="00886B1A"/>
    <w:rsid w:val="00A30C55"/>
    <w:rsid w:val="00A541E1"/>
    <w:rsid w:val="00A7318D"/>
    <w:rsid w:val="00B11AA2"/>
    <w:rsid w:val="00B27A29"/>
    <w:rsid w:val="00B63047"/>
    <w:rsid w:val="00B63A00"/>
    <w:rsid w:val="00BB3775"/>
    <w:rsid w:val="00C00D47"/>
    <w:rsid w:val="00C023AC"/>
    <w:rsid w:val="00C30315"/>
    <w:rsid w:val="00C91E88"/>
    <w:rsid w:val="00CD6263"/>
    <w:rsid w:val="00D13DBC"/>
    <w:rsid w:val="00D53280"/>
    <w:rsid w:val="00EC0073"/>
    <w:rsid w:val="00F01FD0"/>
    <w:rsid w:val="00F162FB"/>
    <w:rsid w:val="00FA5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D4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262A6"/>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2">
    <w:name w:val="heading 2"/>
    <w:basedOn w:val="a"/>
    <w:next w:val="a"/>
    <w:link w:val="20"/>
    <w:uiPriority w:val="9"/>
    <w:semiHidden/>
    <w:unhideWhenUsed/>
    <w:qFormat/>
    <w:rsid w:val="00792D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0D47"/>
    <w:pPr>
      <w:tabs>
        <w:tab w:val="center" w:pos="4153"/>
        <w:tab w:val="right" w:pos="8306"/>
      </w:tabs>
    </w:pPr>
  </w:style>
  <w:style w:type="character" w:customStyle="1" w:styleId="a4">
    <w:name w:val="Верхний колонтитул Знак"/>
    <w:basedOn w:val="a0"/>
    <w:link w:val="a3"/>
    <w:rsid w:val="00C00D47"/>
    <w:rPr>
      <w:rFonts w:ascii="Times New Roman" w:eastAsia="Times New Roman" w:hAnsi="Times New Roman" w:cs="Times New Roman"/>
      <w:sz w:val="20"/>
      <w:szCs w:val="20"/>
      <w:lang w:eastAsia="ru-RU"/>
    </w:rPr>
  </w:style>
  <w:style w:type="paragraph" w:styleId="a5">
    <w:name w:val="footer"/>
    <w:basedOn w:val="a"/>
    <w:link w:val="a6"/>
    <w:rsid w:val="00C00D47"/>
    <w:pPr>
      <w:tabs>
        <w:tab w:val="center" w:pos="4153"/>
        <w:tab w:val="right" w:pos="8306"/>
      </w:tabs>
    </w:pPr>
  </w:style>
  <w:style w:type="character" w:customStyle="1" w:styleId="a6">
    <w:name w:val="Нижний колонтитул Знак"/>
    <w:basedOn w:val="a0"/>
    <w:link w:val="a5"/>
    <w:rsid w:val="00C00D47"/>
    <w:rPr>
      <w:rFonts w:ascii="Times New Roman" w:eastAsia="Times New Roman" w:hAnsi="Times New Roman" w:cs="Times New Roman"/>
      <w:sz w:val="20"/>
      <w:szCs w:val="20"/>
      <w:lang w:eastAsia="ru-RU"/>
    </w:rPr>
  </w:style>
  <w:style w:type="paragraph" w:styleId="a7">
    <w:name w:val="Body Text"/>
    <w:basedOn w:val="a"/>
    <w:link w:val="a8"/>
    <w:semiHidden/>
    <w:rsid w:val="00C00D47"/>
    <w:pPr>
      <w:widowControl w:val="0"/>
      <w:suppressAutoHyphens/>
      <w:spacing w:after="120"/>
    </w:pPr>
    <w:rPr>
      <w:rFonts w:eastAsia="Lucida Sans Unicode"/>
      <w:kern w:val="1"/>
      <w:sz w:val="24"/>
      <w:szCs w:val="24"/>
    </w:rPr>
  </w:style>
  <w:style w:type="character" w:customStyle="1" w:styleId="a8">
    <w:name w:val="Основной текст Знак"/>
    <w:basedOn w:val="a0"/>
    <w:link w:val="a7"/>
    <w:semiHidden/>
    <w:rsid w:val="00C00D47"/>
    <w:rPr>
      <w:rFonts w:ascii="Times New Roman" w:eastAsia="Lucida Sans Unicode" w:hAnsi="Times New Roman" w:cs="Times New Roman"/>
      <w:kern w:val="1"/>
      <w:sz w:val="24"/>
      <w:szCs w:val="24"/>
    </w:rPr>
  </w:style>
  <w:style w:type="paragraph" w:customStyle="1" w:styleId="ConsNormal">
    <w:name w:val="ConsNormal"/>
    <w:rsid w:val="00C00D47"/>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rmal">
    <w:name w:val="ConsPlusNormal"/>
    <w:rsid w:val="00C00D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rsid w:val="002262A6"/>
    <w:pPr>
      <w:spacing w:before="100" w:beforeAutospacing="1" w:after="100" w:afterAutospacing="1"/>
    </w:pPr>
    <w:rPr>
      <w:sz w:val="24"/>
      <w:szCs w:val="24"/>
    </w:rPr>
  </w:style>
  <w:style w:type="character" w:styleId="a9">
    <w:name w:val="Emphasis"/>
    <w:basedOn w:val="a0"/>
    <w:uiPriority w:val="20"/>
    <w:qFormat/>
    <w:rsid w:val="002262A6"/>
    <w:rPr>
      <w:i/>
      <w:iCs/>
    </w:rPr>
  </w:style>
  <w:style w:type="paragraph" w:customStyle="1" w:styleId="s1">
    <w:name w:val="s_1"/>
    <w:basedOn w:val="a"/>
    <w:rsid w:val="002262A6"/>
    <w:pPr>
      <w:spacing w:before="100" w:beforeAutospacing="1" w:after="100" w:afterAutospacing="1"/>
    </w:pPr>
    <w:rPr>
      <w:sz w:val="24"/>
      <w:szCs w:val="24"/>
    </w:rPr>
  </w:style>
  <w:style w:type="character" w:styleId="aa">
    <w:name w:val="Hyperlink"/>
    <w:basedOn w:val="a0"/>
    <w:uiPriority w:val="99"/>
    <w:semiHidden/>
    <w:unhideWhenUsed/>
    <w:rsid w:val="002262A6"/>
    <w:rPr>
      <w:color w:val="0000FF"/>
      <w:u w:val="single"/>
    </w:rPr>
  </w:style>
  <w:style w:type="character" w:customStyle="1" w:styleId="s10">
    <w:name w:val="s_10"/>
    <w:basedOn w:val="a0"/>
    <w:rsid w:val="002262A6"/>
  </w:style>
  <w:style w:type="character" w:customStyle="1" w:styleId="10">
    <w:name w:val="Заголовок 1 Знак"/>
    <w:basedOn w:val="a0"/>
    <w:link w:val="1"/>
    <w:uiPriority w:val="99"/>
    <w:rsid w:val="002262A6"/>
    <w:rPr>
      <w:rFonts w:ascii="Times New Roman CYR" w:eastAsiaTheme="minorEastAsia" w:hAnsi="Times New Roman CYR" w:cs="Times New Roman CYR"/>
      <w:b/>
      <w:bCs/>
      <w:color w:val="26282F"/>
      <w:sz w:val="24"/>
      <w:szCs w:val="24"/>
      <w:lang w:eastAsia="ru-RU"/>
    </w:rPr>
  </w:style>
  <w:style w:type="character" w:customStyle="1" w:styleId="ab">
    <w:name w:val="Цветовое выделение"/>
    <w:uiPriority w:val="99"/>
    <w:rsid w:val="002262A6"/>
    <w:rPr>
      <w:b/>
      <w:bCs/>
      <w:color w:val="26282F"/>
    </w:rPr>
  </w:style>
  <w:style w:type="character" w:customStyle="1" w:styleId="ac">
    <w:name w:val="Гипертекстовая ссылка"/>
    <w:basedOn w:val="ab"/>
    <w:uiPriority w:val="99"/>
    <w:rsid w:val="002262A6"/>
    <w:rPr>
      <w:b/>
      <w:bCs/>
      <w:color w:val="106BBE"/>
    </w:rPr>
  </w:style>
  <w:style w:type="character" w:customStyle="1" w:styleId="20">
    <w:name w:val="Заголовок 2 Знак"/>
    <w:basedOn w:val="a0"/>
    <w:link w:val="2"/>
    <w:uiPriority w:val="9"/>
    <w:semiHidden/>
    <w:rsid w:val="00792D39"/>
    <w:rPr>
      <w:rFonts w:asciiTheme="majorHAnsi" w:eastAsiaTheme="majorEastAsia" w:hAnsiTheme="majorHAnsi" w:cstheme="majorBidi"/>
      <w:b/>
      <w:bCs/>
      <w:color w:val="4F81BD" w:themeColor="accent1"/>
      <w:sz w:val="26"/>
      <w:szCs w:val="26"/>
      <w:lang w:eastAsia="ru-RU"/>
    </w:rPr>
  </w:style>
  <w:style w:type="paragraph" w:customStyle="1" w:styleId="ad">
    <w:name w:val="Знак"/>
    <w:basedOn w:val="a"/>
    <w:uiPriority w:val="99"/>
    <w:rsid w:val="00792D39"/>
    <w:pPr>
      <w:spacing w:after="160" w:line="240" w:lineRule="exact"/>
    </w:pPr>
    <w:rPr>
      <w:rFonts w:ascii="Verdana" w:hAnsi="Verdana" w:cs="Verdana"/>
      <w:sz w:val="24"/>
      <w:szCs w:val="24"/>
      <w:lang w:val="en-US" w:eastAsia="en-US"/>
    </w:rPr>
  </w:style>
  <w:style w:type="paragraph" w:styleId="ae">
    <w:name w:val="Balloon Text"/>
    <w:basedOn w:val="a"/>
    <w:link w:val="af"/>
    <w:uiPriority w:val="99"/>
    <w:semiHidden/>
    <w:unhideWhenUsed/>
    <w:rsid w:val="00D13DBC"/>
    <w:rPr>
      <w:rFonts w:ascii="Tahoma" w:hAnsi="Tahoma" w:cs="Tahoma"/>
      <w:sz w:val="16"/>
      <w:szCs w:val="16"/>
    </w:rPr>
  </w:style>
  <w:style w:type="character" w:customStyle="1" w:styleId="af">
    <w:name w:val="Текст выноски Знак"/>
    <w:basedOn w:val="a0"/>
    <w:link w:val="ae"/>
    <w:uiPriority w:val="99"/>
    <w:semiHidden/>
    <w:rsid w:val="00D13DB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182011">
      <w:bodyDiv w:val="1"/>
      <w:marLeft w:val="0"/>
      <w:marRight w:val="0"/>
      <w:marTop w:val="0"/>
      <w:marBottom w:val="0"/>
      <w:divBdr>
        <w:top w:val="none" w:sz="0" w:space="0" w:color="auto"/>
        <w:left w:val="none" w:sz="0" w:space="0" w:color="auto"/>
        <w:bottom w:val="none" w:sz="0" w:space="0" w:color="auto"/>
        <w:right w:val="none" w:sz="0" w:space="0" w:color="auto"/>
      </w:divBdr>
    </w:div>
    <w:div w:id="191484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70353464/0"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ernet.garant.ru/document/redirect/12112604/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nternet.garant.ru/document/redirect/70353464/6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0164072/0" TargetMode="External"/><Relationship Id="rId5" Type="http://schemas.openxmlformats.org/officeDocument/2006/relationships/webSettings" Target="webSettings.xml"/><Relationship Id="rId15" Type="http://schemas.openxmlformats.org/officeDocument/2006/relationships/hyperlink" Target="http://internet.garant.ru/document/redirect/70353464/0" TargetMode="External"/><Relationship Id="rId10" Type="http://schemas.openxmlformats.org/officeDocument/2006/relationships/hyperlink" Target="http://internet.garant.ru/document/redirect/70353464/3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70353464/39" TargetMode="External"/><Relationship Id="rId14" Type="http://schemas.openxmlformats.org/officeDocument/2006/relationships/hyperlink" Target="http://internet.garant.ru/document/redirect/703534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A9B52-5F61-4388-A8CC-FD486F46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1709</Words>
  <Characters>9745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2021-06-07T10:41:00Z</cp:lastPrinted>
  <dcterms:created xsi:type="dcterms:W3CDTF">2021-06-09T05:57:00Z</dcterms:created>
  <dcterms:modified xsi:type="dcterms:W3CDTF">2022-02-17T07:24:00Z</dcterms:modified>
</cp:coreProperties>
</file>